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1894" w:rsidRPr="00321894" w:rsidRDefault="00321894" w:rsidP="00321894">
      <w:pPr>
        <w:spacing w:after="0" w:line="240" w:lineRule="auto"/>
        <w:jc w:val="both"/>
        <w:rPr>
          <w:rFonts w:eastAsia="Times New Roman" w:cstheme="minorHAnsi"/>
          <w:sz w:val="28"/>
          <w:szCs w:val="28"/>
          <w:lang w:val="en-US"/>
        </w:rPr>
      </w:pPr>
      <w:r w:rsidRPr="00321894">
        <w:rPr>
          <w:rFonts w:eastAsia="Times New Roman" w:cstheme="minorHAnsi"/>
          <w:sz w:val="44"/>
          <w:szCs w:val="44"/>
          <w:lang w:val="en-US"/>
        </w:rPr>
        <w:object w:dxaOrig="2150"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18.5pt" o:ole="">
            <v:imagedata r:id="rId8" o:title=""/>
          </v:shape>
          <o:OLEObject Type="Embed" ProgID="CorelDraw.Graphic.11" ShapeID="_x0000_i1025" DrawAspect="Content" ObjectID="_1661588653" r:id="rId9"/>
        </w:object>
      </w: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120" w:line="240" w:lineRule="auto"/>
        <w:jc w:val="center"/>
        <w:rPr>
          <w:rFonts w:eastAsia="Times New Roman" w:cstheme="minorHAnsi"/>
          <w:b/>
          <w:bCs/>
          <w:sz w:val="34"/>
          <w:szCs w:val="24"/>
          <w:lang w:val="en-US"/>
        </w:rPr>
      </w:pPr>
    </w:p>
    <w:p w:rsidR="00321894" w:rsidRPr="00321894" w:rsidRDefault="00321894" w:rsidP="00321894">
      <w:pPr>
        <w:spacing w:after="120" w:line="240" w:lineRule="auto"/>
        <w:jc w:val="center"/>
        <w:rPr>
          <w:rFonts w:eastAsia="Times New Roman" w:cstheme="minorHAnsi"/>
          <w:b/>
          <w:bCs/>
          <w:sz w:val="34"/>
          <w:szCs w:val="24"/>
          <w:lang w:val="en-US"/>
        </w:rPr>
      </w:pPr>
    </w:p>
    <w:p w:rsidR="00321894" w:rsidRPr="00321894" w:rsidRDefault="00321894" w:rsidP="00321894">
      <w:pPr>
        <w:spacing w:after="120" w:line="240" w:lineRule="auto"/>
        <w:jc w:val="center"/>
        <w:rPr>
          <w:rFonts w:eastAsia="Times New Roman" w:cstheme="minorHAnsi"/>
          <w:b/>
          <w:bCs/>
          <w:sz w:val="34"/>
          <w:szCs w:val="24"/>
          <w:lang w:val="en-US"/>
        </w:rPr>
      </w:pPr>
    </w:p>
    <w:p w:rsidR="00321894" w:rsidRPr="00321894" w:rsidRDefault="00321894" w:rsidP="00321894">
      <w:pPr>
        <w:spacing w:after="120" w:line="240" w:lineRule="auto"/>
        <w:jc w:val="center"/>
        <w:rPr>
          <w:rFonts w:eastAsia="Times New Roman" w:cstheme="minorHAnsi"/>
          <w:b/>
          <w:bCs/>
          <w:sz w:val="34"/>
          <w:szCs w:val="24"/>
          <w:lang w:val="en-US"/>
        </w:rPr>
      </w:pPr>
    </w:p>
    <w:p w:rsidR="00321894" w:rsidRPr="00321894" w:rsidRDefault="00321894" w:rsidP="00321894">
      <w:pPr>
        <w:spacing w:after="120" w:line="240" w:lineRule="auto"/>
        <w:jc w:val="center"/>
        <w:rPr>
          <w:rFonts w:eastAsia="Times New Roman" w:cstheme="minorHAnsi"/>
          <w:b/>
          <w:bCs/>
          <w:sz w:val="34"/>
          <w:szCs w:val="24"/>
          <w:lang w:val="en-US"/>
        </w:rPr>
      </w:pPr>
      <w:r w:rsidRPr="00321894">
        <w:rPr>
          <w:rFonts w:eastAsia="Times New Roman" w:cstheme="minorHAnsi"/>
          <w:b/>
          <w:bCs/>
          <w:sz w:val="34"/>
          <w:szCs w:val="24"/>
          <w:lang w:val="en-US"/>
        </w:rPr>
        <w:t>PROGRAMMES, ACHIEVEMENTS AND CHALLENGES OF THE NIGERIAN COPYRIGHT COMMISSION (NCC) IN 2014</w:t>
      </w: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rPr>
          <w:rFonts w:eastAsia="Times New Roman" w:cstheme="minorHAnsi"/>
          <w:sz w:val="24"/>
          <w:szCs w:val="24"/>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p>
    <w:p w:rsidR="00321894" w:rsidRPr="00321894" w:rsidRDefault="00321894" w:rsidP="00321894">
      <w:pPr>
        <w:spacing w:after="0" w:line="240" w:lineRule="auto"/>
        <w:jc w:val="center"/>
        <w:rPr>
          <w:rFonts w:eastAsia="Times New Roman" w:cstheme="minorHAnsi"/>
          <w:b/>
          <w:sz w:val="32"/>
          <w:szCs w:val="32"/>
          <w:lang w:val="en-US"/>
        </w:rPr>
      </w:pPr>
      <w:r w:rsidRPr="00321894">
        <w:rPr>
          <w:rFonts w:eastAsia="Times New Roman" w:cstheme="minorHAnsi"/>
          <w:b/>
          <w:sz w:val="32"/>
          <w:szCs w:val="32"/>
          <w:lang w:val="en-US"/>
        </w:rPr>
        <w:t>JANUARY, 2015</w:t>
      </w:r>
    </w:p>
    <w:p w:rsidR="00321894" w:rsidRPr="00E228E0" w:rsidRDefault="00321894" w:rsidP="00E228E0">
      <w:pPr>
        <w:keepNext/>
        <w:spacing w:after="0" w:line="240" w:lineRule="auto"/>
        <w:jc w:val="both"/>
        <w:outlineLvl w:val="1"/>
        <w:rPr>
          <w:rFonts w:ascii="Arial" w:eastAsia="Times New Roman" w:hAnsi="Arial" w:cs="Arial"/>
          <w:b/>
          <w:bCs/>
          <w:sz w:val="24"/>
          <w:szCs w:val="24"/>
          <w:lang w:val="en-US"/>
        </w:rPr>
      </w:pPr>
      <w:r w:rsidRPr="00321894">
        <w:rPr>
          <w:rFonts w:eastAsia="Times New Roman" w:cstheme="minorHAnsi"/>
          <w:b/>
          <w:bCs/>
          <w:sz w:val="26"/>
          <w:szCs w:val="24"/>
          <w:lang w:val="en-US"/>
        </w:rPr>
        <w:br w:type="page"/>
      </w:r>
      <w:r w:rsidRPr="00321894">
        <w:rPr>
          <w:rFonts w:eastAsia="Times New Roman" w:cstheme="minorHAnsi"/>
          <w:b/>
          <w:bCs/>
          <w:sz w:val="24"/>
          <w:szCs w:val="24"/>
          <w:lang w:val="en-US"/>
        </w:rPr>
        <w:lastRenderedPageBreak/>
        <w:t>1.</w:t>
      </w:r>
      <w:r w:rsidRPr="00321894">
        <w:rPr>
          <w:rFonts w:eastAsia="Times New Roman" w:cstheme="minorHAnsi"/>
          <w:b/>
          <w:bCs/>
          <w:sz w:val="24"/>
          <w:szCs w:val="24"/>
          <w:lang w:val="en-US"/>
        </w:rPr>
        <w:tab/>
      </w:r>
      <w:r w:rsidRPr="00E228E0">
        <w:rPr>
          <w:rFonts w:ascii="Arial" w:eastAsia="Times New Roman" w:hAnsi="Arial" w:cs="Arial"/>
          <w:b/>
          <w:bCs/>
          <w:sz w:val="24"/>
          <w:szCs w:val="24"/>
          <w:lang w:val="en-US"/>
        </w:rPr>
        <w:t>INTRODUCTION</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36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 xml:space="preserve">The Nigerian Copyright Commission (NCC) was established in August 1989 as the Nigerian Copyright Council by the Copyright Decree No.47 of 1988 now codified as </w:t>
      </w:r>
      <w:r w:rsidRPr="00E228E0">
        <w:rPr>
          <w:rFonts w:ascii="Arial" w:eastAsia="Times New Roman" w:hAnsi="Arial" w:cs="Arial"/>
          <w:b/>
          <w:sz w:val="24"/>
          <w:szCs w:val="24"/>
          <w:lang w:val="en-US"/>
        </w:rPr>
        <w:t xml:space="preserve">Copyright Act (CAP. </w:t>
      </w:r>
      <w:proofErr w:type="gramStart"/>
      <w:r w:rsidRPr="00E228E0">
        <w:rPr>
          <w:rFonts w:ascii="Arial" w:eastAsia="Times New Roman" w:hAnsi="Arial" w:cs="Arial"/>
          <w:b/>
          <w:sz w:val="24"/>
          <w:szCs w:val="24"/>
          <w:lang w:val="en-US"/>
        </w:rPr>
        <w:t>C28 Laws of the Federation of Nigeria 2004).</w:t>
      </w:r>
      <w:proofErr w:type="gramEnd"/>
      <w:r w:rsidRPr="00E228E0">
        <w:rPr>
          <w:rFonts w:ascii="Arial" w:eastAsia="Times New Roman" w:hAnsi="Arial" w:cs="Arial"/>
          <w:sz w:val="24"/>
          <w:szCs w:val="24"/>
          <w:lang w:val="en-US"/>
        </w:rPr>
        <w:t xml:space="preserve"> Sequel to the copyright amendments of 1992 and 1999, the statutory mandate of the Commission was expanded to include the administration, enforcement, protection, promotion and regulation of copyright in Nigeria.</w:t>
      </w: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1.1</w:t>
      </w:r>
      <w:r w:rsidRPr="00E228E0">
        <w:rPr>
          <w:rFonts w:ascii="Arial" w:eastAsia="Times New Roman" w:hAnsi="Arial" w:cs="Arial"/>
          <w:b/>
          <w:sz w:val="24"/>
          <w:szCs w:val="24"/>
          <w:lang w:val="en-US"/>
        </w:rPr>
        <w:tab/>
        <w:t>VISION</w:t>
      </w:r>
    </w:p>
    <w:p w:rsidR="00321894" w:rsidRPr="00E228E0" w:rsidRDefault="00321894" w:rsidP="00E228E0">
      <w:pPr>
        <w:spacing w:after="0" w:line="240" w:lineRule="auto"/>
        <w:ind w:firstLine="720"/>
        <w:jc w:val="both"/>
        <w:rPr>
          <w:rFonts w:ascii="Arial" w:eastAsia="Times New Roman" w:hAnsi="Arial" w:cs="Arial"/>
          <w:sz w:val="24"/>
          <w:szCs w:val="24"/>
          <w:lang w:val="en-US"/>
        </w:rPr>
      </w:pPr>
      <w:r w:rsidRPr="00E228E0">
        <w:rPr>
          <w:rFonts w:ascii="Arial" w:eastAsia="Times New Roman" w:hAnsi="Arial" w:cs="Arial"/>
          <w:sz w:val="24"/>
          <w:szCs w:val="24"/>
          <w:lang w:val="en-US"/>
        </w:rPr>
        <w:t>To harness the potentials of creativity for national development</w:t>
      </w:r>
      <w:r w:rsidRPr="00E228E0">
        <w:rPr>
          <w:rFonts w:ascii="Arial" w:eastAsia="Times New Roman" w:hAnsi="Arial" w:cs="Arial"/>
          <w:sz w:val="24"/>
          <w:szCs w:val="24"/>
          <w:lang w:val="en-US"/>
        </w:rPr>
        <w:tab/>
      </w: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1.2</w:t>
      </w:r>
      <w:r w:rsidRPr="00E228E0">
        <w:rPr>
          <w:rFonts w:ascii="Arial" w:eastAsia="Times New Roman" w:hAnsi="Arial" w:cs="Arial"/>
          <w:b/>
          <w:sz w:val="24"/>
          <w:szCs w:val="24"/>
          <w:lang w:val="en-US"/>
        </w:rPr>
        <w:tab/>
        <w:t>MISSION STATEMENT</w:t>
      </w:r>
    </w:p>
    <w:p w:rsidR="00321894" w:rsidRPr="00E228E0" w:rsidRDefault="00321894" w:rsidP="00E228E0">
      <w:pPr>
        <w:spacing w:after="0" w:line="240" w:lineRule="auto"/>
        <w:ind w:left="720"/>
        <w:jc w:val="both"/>
        <w:rPr>
          <w:rFonts w:ascii="Arial" w:eastAsia="Times New Roman" w:hAnsi="Arial" w:cs="Arial"/>
          <w:sz w:val="24"/>
          <w:szCs w:val="24"/>
          <w:lang w:val="en-US"/>
        </w:rPr>
      </w:pPr>
      <w:proofErr w:type="gramStart"/>
      <w:r w:rsidRPr="00E228E0">
        <w:rPr>
          <w:rFonts w:ascii="Arial" w:eastAsia="Times New Roman" w:hAnsi="Arial" w:cs="Arial"/>
          <w:sz w:val="24"/>
          <w:szCs w:val="24"/>
          <w:lang w:val="en-US"/>
        </w:rPr>
        <w:t>To advance the growth of the creative industry in Nigeria through the dissemination of Copyright knowledge, efficient administration and protection of rights.</w:t>
      </w:r>
      <w:proofErr w:type="gramEnd"/>
    </w:p>
    <w:p w:rsidR="00321894" w:rsidRPr="00E228E0" w:rsidRDefault="00321894" w:rsidP="00E228E0">
      <w:pPr>
        <w:spacing w:after="0" w:line="240" w:lineRule="auto"/>
        <w:ind w:left="720"/>
        <w:jc w:val="both"/>
        <w:rPr>
          <w:rFonts w:ascii="Arial" w:eastAsia="Times New Roman" w:hAnsi="Arial" w:cs="Arial"/>
          <w:sz w:val="24"/>
          <w:szCs w:val="24"/>
          <w:lang w:val="en-US"/>
        </w:rPr>
      </w:pPr>
    </w:p>
    <w:p w:rsidR="00321894" w:rsidRPr="00E228E0" w:rsidRDefault="00321894" w:rsidP="00E228E0">
      <w:pPr>
        <w:keepNext/>
        <w:spacing w:after="0" w:line="240" w:lineRule="auto"/>
        <w:ind w:firstLine="720"/>
        <w:jc w:val="both"/>
        <w:outlineLvl w:val="1"/>
        <w:rPr>
          <w:rFonts w:ascii="Arial" w:eastAsia="Times New Roman" w:hAnsi="Arial" w:cs="Arial"/>
          <w:b/>
          <w:bCs/>
          <w:sz w:val="24"/>
          <w:szCs w:val="24"/>
          <w:lang w:val="en-US"/>
        </w:rPr>
      </w:pPr>
      <w:bookmarkStart w:id="1" w:name="_Toc381265675"/>
      <w:r w:rsidRPr="00E228E0">
        <w:rPr>
          <w:rFonts w:ascii="Arial" w:eastAsia="Times New Roman" w:hAnsi="Arial" w:cs="Arial"/>
          <w:b/>
          <w:bCs/>
          <w:sz w:val="24"/>
          <w:szCs w:val="24"/>
          <w:lang w:val="en-US"/>
        </w:rPr>
        <w:t xml:space="preserve">1.3 </w:t>
      </w:r>
      <w:r w:rsidRPr="00E228E0">
        <w:rPr>
          <w:rFonts w:ascii="Arial" w:eastAsia="Times New Roman" w:hAnsi="Arial" w:cs="Arial"/>
          <w:b/>
          <w:bCs/>
          <w:sz w:val="24"/>
          <w:szCs w:val="24"/>
          <w:lang w:val="en-US"/>
        </w:rPr>
        <w:tab/>
        <w:t>STRATEGIES</w:t>
      </w:r>
      <w:bookmarkEnd w:id="1"/>
    </w:p>
    <w:p w:rsidR="00321894" w:rsidRPr="00E228E0" w:rsidRDefault="00321894" w:rsidP="00E228E0">
      <w:pPr>
        <w:numPr>
          <w:ilvl w:val="0"/>
          <w:numId w:val="11"/>
        </w:numPr>
        <w:spacing w:after="0" w:line="360" w:lineRule="auto"/>
        <w:ind w:left="1440"/>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Strengthen the policy and legislative framework for a more effective Copyright protection</w:t>
      </w:r>
    </w:p>
    <w:p w:rsidR="00321894" w:rsidRPr="00E228E0" w:rsidRDefault="00321894" w:rsidP="00E228E0">
      <w:pPr>
        <w:numPr>
          <w:ilvl w:val="0"/>
          <w:numId w:val="11"/>
        </w:numPr>
        <w:tabs>
          <w:tab w:val="left" w:pos="720"/>
          <w:tab w:val="left" w:pos="1440"/>
          <w:tab w:val="left" w:pos="2160"/>
          <w:tab w:val="left" w:pos="2880"/>
          <w:tab w:val="left" w:pos="3600"/>
          <w:tab w:val="left" w:pos="4320"/>
          <w:tab w:val="right" w:pos="9026"/>
        </w:tabs>
        <w:spacing w:after="0" w:line="360" w:lineRule="auto"/>
        <w:ind w:left="1440"/>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Increase the level of Copyright awareness</w:t>
      </w:r>
      <w:r w:rsidRPr="00E228E0">
        <w:rPr>
          <w:rFonts w:ascii="Arial" w:eastAsia="Times New Roman" w:hAnsi="Arial" w:cs="Arial"/>
          <w:sz w:val="24"/>
          <w:szCs w:val="24"/>
          <w:lang w:val="en-US"/>
        </w:rPr>
        <w:tab/>
        <w:t xml:space="preserve"> </w:t>
      </w:r>
    </w:p>
    <w:p w:rsidR="00321894" w:rsidRPr="00E228E0" w:rsidRDefault="00321894" w:rsidP="00E228E0">
      <w:pPr>
        <w:numPr>
          <w:ilvl w:val="0"/>
          <w:numId w:val="11"/>
        </w:numPr>
        <w:spacing w:after="0" w:line="360" w:lineRule="auto"/>
        <w:ind w:left="1440"/>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Promote effective and proactive enforcement of rights</w:t>
      </w:r>
    </w:p>
    <w:p w:rsidR="00321894" w:rsidRPr="00E228E0" w:rsidRDefault="00321894" w:rsidP="00E228E0">
      <w:pPr>
        <w:numPr>
          <w:ilvl w:val="0"/>
          <w:numId w:val="11"/>
        </w:numPr>
        <w:spacing w:after="0" w:line="360" w:lineRule="auto"/>
        <w:ind w:left="1440"/>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Strengthen human resource and institutional capacity for better service delivery</w:t>
      </w:r>
    </w:p>
    <w:p w:rsidR="00321894" w:rsidRPr="00E228E0" w:rsidRDefault="00321894" w:rsidP="00E228E0">
      <w:pPr>
        <w:numPr>
          <w:ilvl w:val="0"/>
          <w:numId w:val="11"/>
        </w:numPr>
        <w:spacing w:after="0" w:line="360" w:lineRule="auto"/>
        <w:ind w:left="1440"/>
        <w:contextualSpacing/>
        <w:jc w:val="both"/>
        <w:rPr>
          <w:rFonts w:ascii="Arial" w:eastAsia="Times New Roman" w:hAnsi="Arial" w:cs="Arial"/>
          <w:b/>
          <w:sz w:val="24"/>
          <w:szCs w:val="24"/>
          <w:lang w:val="en-US"/>
        </w:rPr>
      </w:pPr>
      <w:r w:rsidRPr="00E228E0">
        <w:rPr>
          <w:rFonts w:ascii="Arial" w:eastAsia="Times New Roman" w:hAnsi="Arial" w:cs="Arial"/>
          <w:sz w:val="24"/>
          <w:szCs w:val="24"/>
          <w:lang w:val="en-US"/>
        </w:rPr>
        <w:t>Maintain a policy of strategic engagement with stakeholders</w:t>
      </w:r>
      <w:r w:rsidRPr="00E228E0">
        <w:rPr>
          <w:rFonts w:ascii="Arial" w:eastAsia="Times New Roman" w:hAnsi="Arial" w:cs="Arial"/>
          <w:b/>
          <w:sz w:val="24"/>
          <w:szCs w:val="24"/>
          <w:lang w:val="en-US"/>
        </w:rPr>
        <w:tab/>
      </w:r>
    </w:p>
    <w:p w:rsidR="00321894" w:rsidRPr="00E228E0" w:rsidRDefault="00321894" w:rsidP="00E228E0">
      <w:pPr>
        <w:spacing w:after="0" w:line="240" w:lineRule="auto"/>
        <w:ind w:left="720"/>
        <w:jc w:val="both"/>
        <w:rPr>
          <w:rFonts w:ascii="Arial" w:eastAsia="Times New Roman" w:hAnsi="Arial" w:cs="Arial"/>
          <w:sz w:val="24"/>
          <w:szCs w:val="24"/>
          <w:lang w:val="en-US"/>
        </w:rPr>
      </w:pP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jc w:val="both"/>
        <w:rPr>
          <w:rFonts w:ascii="Arial" w:eastAsia="Times New Roman" w:hAnsi="Arial" w:cs="Arial"/>
          <w:b/>
          <w:sz w:val="24"/>
          <w:szCs w:val="24"/>
          <w:u w:val="single"/>
          <w:lang w:val="en-US"/>
        </w:rPr>
      </w:pPr>
      <w:r w:rsidRPr="00E228E0">
        <w:rPr>
          <w:rFonts w:ascii="Arial" w:eastAsia="Times New Roman" w:hAnsi="Arial" w:cs="Arial"/>
          <w:b/>
          <w:sz w:val="24"/>
          <w:szCs w:val="24"/>
          <w:lang w:val="en-US"/>
        </w:rPr>
        <w:t>2.</w:t>
      </w:r>
      <w:r w:rsidRPr="00E228E0">
        <w:rPr>
          <w:rFonts w:ascii="Arial" w:eastAsia="Times New Roman" w:hAnsi="Arial" w:cs="Arial"/>
          <w:b/>
          <w:sz w:val="24"/>
          <w:szCs w:val="24"/>
          <w:lang w:val="en-US"/>
        </w:rPr>
        <w:tab/>
        <w:t>POLICY INITIATIVE</w:t>
      </w:r>
    </w:p>
    <w:p w:rsidR="00321894" w:rsidRPr="00E228E0" w:rsidRDefault="00321894" w:rsidP="00E228E0">
      <w:pPr>
        <w:spacing w:after="0" w:line="240" w:lineRule="auto"/>
        <w:jc w:val="both"/>
        <w:rPr>
          <w:rFonts w:ascii="Arial" w:eastAsia="Times New Roman" w:hAnsi="Arial" w:cs="Arial"/>
          <w:b/>
          <w:sz w:val="24"/>
          <w:szCs w:val="24"/>
          <w:u w:val="single"/>
          <w:lang w:val="en-US"/>
        </w:rPr>
      </w:pP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 xml:space="preserve">Beginning from year 2012, the Commission adopted </w:t>
      </w:r>
      <w:r w:rsidRPr="00E228E0">
        <w:rPr>
          <w:rFonts w:ascii="Arial" w:eastAsia="Times New Roman" w:hAnsi="Arial" w:cs="Arial"/>
          <w:b/>
          <w:sz w:val="24"/>
          <w:szCs w:val="24"/>
          <w:lang w:val="en-US"/>
        </w:rPr>
        <w:t>a Medium Term Corporate Plan and Strategy (MTCPS, 2012-2014)</w:t>
      </w:r>
      <w:r w:rsidRPr="00E228E0">
        <w:rPr>
          <w:rFonts w:ascii="Arial" w:eastAsia="Times New Roman" w:hAnsi="Arial" w:cs="Arial"/>
          <w:sz w:val="24"/>
          <w:szCs w:val="24"/>
          <w:lang w:val="en-US"/>
        </w:rPr>
        <w:t>, which it developed in line with the thinking of the new management of the Commission. The MTCPS document, which outlines a-three-year roadmap for the Commission, identified ten (10) sub-goals that will set the Commission on the path to achieving its vision and mission. These are:</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Improving the Policy and Legislative Framework for Copyright Protection</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Enhancing Copyright Awareness and Education</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Promoting Effective Rights Management and Regulation of Copyright Industries</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lastRenderedPageBreak/>
        <w:t>Proactive Enforcement Interventions</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Strengthening Prosecutorial Activities</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Strengthening Human and Institutional Capacity for Better Service Delivery</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Deepening Strategic Engagement with Stakeholders</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Expanding International Cooperation</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Strong Public Private Partnership</w:t>
      </w:r>
    </w:p>
    <w:p w:rsidR="00321894" w:rsidRPr="00E228E0" w:rsidRDefault="00321894" w:rsidP="00E228E0">
      <w:pPr>
        <w:numPr>
          <w:ilvl w:val="0"/>
          <w:numId w:val="1"/>
        </w:numPr>
        <w:spacing w:after="0" w:line="240" w:lineRule="auto"/>
        <w:contextualSpacing/>
        <w:jc w:val="both"/>
        <w:rPr>
          <w:rFonts w:ascii="Arial" w:eastAsia="Times New Roman" w:hAnsi="Arial" w:cs="Arial"/>
          <w:sz w:val="24"/>
          <w:szCs w:val="24"/>
          <w:lang w:val="en-US"/>
        </w:rPr>
      </w:pPr>
      <w:r w:rsidRPr="00E228E0">
        <w:rPr>
          <w:rFonts w:ascii="Arial" w:eastAsia="Times New Roman" w:hAnsi="Arial" w:cs="Arial"/>
          <w:sz w:val="24"/>
          <w:szCs w:val="24"/>
          <w:lang w:val="en-US"/>
        </w:rPr>
        <w:t>Enhancing the Funding Profile of the Commission</w:t>
      </w:r>
    </w:p>
    <w:p w:rsidR="00321894" w:rsidRPr="00E228E0" w:rsidRDefault="00321894" w:rsidP="00E228E0">
      <w:pPr>
        <w:spacing w:after="120" w:line="240" w:lineRule="auto"/>
        <w:jc w:val="both"/>
        <w:rPr>
          <w:rFonts w:ascii="Arial" w:eastAsia="Times New Roman" w:hAnsi="Arial" w:cs="Arial"/>
          <w:b/>
          <w:sz w:val="24"/>
          <w:szCs w:val="24"/>
          <w:lang w:val="en-US"/>
        </w:rPr>
      </w:pPr>
    </w:p>
    <w:p w:rsidR="00321894" w:rsidRPr="00E228E0" w:rsidRDefault="00321894" w:rsidP="00E228E0">
      <w:pPr>
        <w:spacing w:after="120" w:line="240" w:lineRule="auto"/>
        <w:jc w:val="both"/>
        <w:rPr>
          <w:rFonts w:ascii="Arial" w:eastAsia="Times New Roman" w:hAnsi="Arial" w:cs="Arial"/>
          <w:b/>
          <w:sz w:val="24"/>
          <w:szCs w:val="24"/>
          <w:lang w:val="en-US"/>
        </w:rPr>
      </w:pPr>
      <w:r w:rsidRPr="00E228E0">
        <w:rPr>
          <w:rFonts w:ascii="Arial" w:eastAsia="Times New Roman" w:hAnsi="Arial" w:cs="Arial"/>
          <w:b/>
          <w:sz w:val="24"/>
          <w:szCs w:val="24"/>
          <w:lang w:val="en-US"/>
        </w:rPr>
        <w:t>3.</w:t>
      </w:r>
      <w:r w:rsidRPr="00E228E0">
        <w:rPr>
          <w:rFonts w:ascii="Arial" w:eastAsia="Times New Roman" w:hAnsi="Arial" w:cs="Arial"/>
          <w:b/>
          <w:sz w:val="24"/>
          <w:szCs w:val="24"/>
          <w:lang w:val="en-US"/>
        </w:rPr>
        <w:tab/>
        <w:t>ACHIEVEMENTS/ PROGRESS MADE IN YEAR 2014</w:t>
      </w:r>
    </w:p>
    <w:p w:rsidR="00321894" w:rsidRPr="00E228E0" w:rsidRDefault="00321894" w:rsidP="00E228E0">
      <w:pPr>
        <w:spacing w:after="0" w:line="240" w:lineRule="auto"/>
        <w:jc w:val="both"/>
        <w:rPr>
          <w:rFonts w:ascii="Arial" w:eastAsia="Times New Roman" w:hAnsi="Arial" w:cs="Arial"/>
          <w:sz w:val="24"/>
          <w:szCs w:val="24"/>
          <w:lang w:val="en-US"/>
        </w:rPr>
      </w:pPr>
    </w:p>
    <w:p w:rsidR="001E076F" w:rsidRPr="00E228E0" w:rsidRDefault="001E076F" w:rsidP="00E228E0">
      <w:pPr>
        <w:spacing w:line="360" w:lineRule="auto"/>
        <w:jc w:val="both"/>
        <w:rPr>
          <w:rFonts w:ascii="Arial" w:hAnsi="Arial" w:cs="Arial"/>
          <w:sz w:val="24"/>
          <w:szCs w:val="24"/>
        </w:rPr>
      </w:pPr>
      <w:r w:rsidRPr="00E228E0">
        <w:rPr>
          <w:rFonts w:ascii="Arial" w:hAnsi="Arial" w:cs="Arial"/>
          <w:sz w:val="24"/>
          <w:szCs w:val="24"/>
        </w:rPr>
        <w:t>The Commission in 2014 planned and executed strategic programmes which resulted in the achievements highlighted hereunder.</w:t>
      </w:r>
      <w:r w:rsidRPr="00E228E0">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321894" w:rsidRPr="00E228E0" w:rsidRDefault="00321894" w:rsidP="00E228E0">
      <w:pPr>
        <w:spacing w:after="0" w:line="240" w:lineRule="auto"/>
        <w:jc w:val="both"/>
        <w:rPr>
          <w:rFonts w:ascii="Arial" w:eastAsia="Times New Roman" w:hAnsi="Arial" w:cs="Arial"/>
          <w:sz w:val="24"/>
          <w:szCs w:val="24"/>
          <w:lang w:val="en-US"/>
        </w:rPr>
      </w:pPr>
    </w:p>
    <w:tbl>
      <w:tblPr>
        <w:tblStyle w:val="TableGrid"/>
        <w:tblW w:w="10301" w:type="dxa"/>
        <w:tblInd w:w="-743" w:type="dxa"/>
        <w:tblLayout w:type="fixed"/>
        <w:tblLook w:val="04A0" w:firstRow="1" w:lastRow="0" w:firstColumn="1" w:lastColumn="0" w:noHBand="0" w:noVBand="1"/>
      </w:tblPr>
      <w:tblGrid>
        <w:gridCol w:w="709"/>
        <w:gridCol w:w="2127"/>
        <w:gridCol w:w="7465"/>
      </w:tblGrid>
      <w:tr w:rsidR="00321894" w:rsidRPr="00E228E0" w:rsidTr="00842A4F">
        <w:tc>
          <w:tcPr>
            <w:tcW w:w="709"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S/N</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STRATEGIC GOAL</w:t>
            </w:r>
          </w:p>
        </w:tc>
        <w:tc>
          <w:tcPr>
            <w:tcW w:w="7465"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ACHIEVEMENTS/ PROGRESS MADE</w:t>
            </w: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t>1.</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Proactive Enforcement Interventions</w:t>
            </w:r>
          </w:p>
          <w:p w:rsidR="00321894" w:rsidRPr="00E228E0" w:rsidRDefault="00321894" w:rsidP="00E228E0">
            <w:pPr>
              <w:jc w:val="both"/>
              <w:rPr>
                <w:rFonts w:ascii="Arial" w:eastAsia="Times New Roman" w:hAnsi="Arial" w:cs="Arial"/>
                <w:b/>
                <w:sz w:val="24"/>
                <w:szCs w:val="24"/>
              </w:rPr>
            </w:pPr>
          </w:p>
        </w:tc>
        <w:tc>
          <w:tcPr>
            <w:tcW w:w="7465" w:type="dxa"/>
          </w:tcPr>
          <w:p w:rsidR="00E228E0" w:rsidRDefault="00B3352E" w:rsidP="00E228E0">
            <w:pPr>
              <w:pStyle w:val="ListParagraph"/>
              <w:numPr>
                <w:ilvl w:val="0"/>
                <w:numId w:val="12"/>
              </w:numPr>
              <w:jc w:val="both"/>
              <w:rPr>
                <w:rFonts w:ascii="Arial" w:hAnsi="Arial" w:cs="Arial"/>
                <w:sz w:val="24"/>
                <w:szCs w:val="24"/>
              </w:rPr>
            </w:pPr>
            <w:r w:rsidRPr="00E228E0">
              <w:rPr>
                <w:rFonts w:ascii="Arial" w:hAnsi="Arial" w:cs="Arial"/>
                <w:sz w:val="24"/>
                <w:szCs w:val="24"/>
              </w:rPr>
              <w:t xml:space="preserve">Conduct of </w:t>
            </w:r>
            <w:r w:rsidRPr="00E228E0">
              <w:rPr>
                <w:rFonts w:ascii="Arial" w:hAnsi="Arial" w:cs="Arial"/>
                <w:b/>
                <w:sz w:val="24"/>
                <w:szCs w:val="24"/>
              </w:rPr>
              <w:t xml:space="preserve">ninety five </w:t>
            </w:r>
            <w:r w:rsidR="001E076F" w:rsidRPr="00E228E0">
              <w:rPr>
                <w:rFonts w:ascii="Arial" w:hAnsi="Arial" w:cs="Arial"/>
                <w:b/>
                <w:sz w:val="24"/>
                <w:szCs w:val="24"/>
              </w:rPr>
              <w:t xml:space="preserve">  </w:t>
            </w:r>
            <w:r w:rsidRPr="00E228E0">
              <w:rPr>
                <w:rFonts w:ascii="Arial" w:hAnsi="Arial" w:cs="Arial"/>
                <w:b/>
                <w:sz w:val="24"/>
                <w:szCs w:val="24"/>
              </w:rPr>
              <w:t>(</w:t>
            </w:r>
            <w:r w:rsidRPr="00E228E0">
              <w:rPr>
                <w:rFonts w:ascii="Arial" w:hAnsi="Arial" w:cs="Arial"/>
                <w:b/>
                <w:sz w:val="24"/>
                <w:szCs w:val="24"/>
                <w:lang w:val="en-GB"/>
              </w:rPr>
              <w:t xml:space="preserve">95) </w:t>
            </w:r>
            <w:r w:rsidR="001E076F" w:rsidRPr="00E228E0">
              <w:rPr>
                <w:rFonts w:ascii="Arial" w:hAnsi="Arial" w:cs="Arial"/>
                <w:b/>
                <w:sz w:val="24"/>
                <w:szCs w:val="24"/>
              </w:rPr>
              <w:t>anti-piracy surveillances</w:t>
            </w:r>
            <w:r w:rsidR="001E076F" w:rsidRPr="00E228E0">
              <w:rPr>
                <w:rFonts w:ascii="Arial" w:hAnsi="Arial" w:cs="Arial"/>
                <w:sz w:val="24"/>
                <w:szCs w:val="24"/>
              </w:rPr>
              <w:t xml:space="preserve"> by the operatives of the Commission in piracy endemic locations across the country.</w:t>
            </w:r>
          </w:p>
          <w:p w:rsidR="00E228E0" w:rsidRPr="00E228E0" w:rsidRDefault="00E228E0" w:rsidP="00E228E0">
            <w:pPr>
              <w:pStyle w:val="ListParagraph"/>
              <w:jc w:val="both"/>
              <w:rPr>
                <w:rFonts w:ascii="Arial" w:hAnsi="Arial" w:cs="Arial"/>
                <w:sz w:val="24"/>
                <w:szCs w:val="24"/>
              </w:rPr>
            </w:pPr>
          </w:p>
          <w:p w:rsidR="00B3352E" w:rsidRDefault="00B3352E" w:rsidP="00E228E0">
            <w:pPr>
              <w:pStyle w:val="ListParagraph"/>
              <w:numPr>
                <w:ilvl w:val="0"/>
                <w:numId w:val="12"/>
              </w:numPr>
              <w:jc w:val="both"/>
              <w:rPr>
                <w:rFonts w:ascii="Arial" w:hAnsi="Arial" w:cs="Arial"/>
                <w:sz w:val="24"/>
                <w:szCs w:val="24"/>
              </w:rPr>
            </w:pPr>
            <w:r w:rsidRPr="00E228E0">
              <w:rPr>
                <w:rFonts w:ascii="Arial" w:hAnsi="Arial" w:cs="Arial"/>
                <w:sz w:val="24"/>
                <w:szCs w:val="24"/>
              </w:rPr>
              <w:t xml:space="preserve">Carrying out of </w:t>
            </w:r>
            <w:r w:rsidRPr="00E228E0">
              <w:rPr>
                <w:rFonts w:ascii="Arial" w:hAnsi="Arial" w:cs="Arial"/>
                <w:b/>
                <w:sz w:val="24"/>
                <w:szCs w:val="24"/>
              </w:rPr>
              <w:t xml:space="preserve">thirty eight  </w:t>
            </w:r>
            <w:r w:rsidRPr="00E228E0">
              <w:rPr>
                <w:rFonts w:ascii="Arial" w:hAnsi="Arial" w:cs="Arial"/>
                <w:b/>
                <w:sz w:val="24"/>
                <w:szCs w:val="24"/>
                <w:lang w:val="en-GB"/>
              </w:rPr>
              <w:t>(</w:t>
            </w:r>
            <w:r w:rsidRPr="00E228E0">
              <w:rPr>
                <w:rFonts w:ascii="Arial" w:hAnsi="Arial" w:cs="Arial"/>
                <w:b/>
                <w:sz w:val="24"/>
                <w:szCs w:val="24"/>
              </w:rPr>
              <w:t>38) strategic anti-piracy operations</w:t>
            </w:r>
            <w:r w:rsidRPr="00E228E0">
              <w:rPr>
                <w:rFonts w:ascii="Arial" w:hAnsi="Arial" w:cs="Arial"/>
                <w:sz w:val="24"/>
                <w:szCs w:val="24"/>
              </w:rPr>
              <w:t xml:space="preserve"> against book, software, broadcast and audio-visual piracy in different piracy hotbeds across Nigeria, including </w:t>
            </w:r>
            <w:proofErr w:type="spellStart"/>
            <w:r w:rsidRPr="00E228E0">
              <w:rPr>
                <w:rFonts w:ascii="Arial" w:hAnsi="Arial" w:cs="Arial"/>
                <w:sz w:val="24"/>
                <w:szCs w:val="24"/>
              </w:rPr>
              <w:t>Alaba</w:t>
            </w:r>
            <w:proofErr w:type="spellEnd"/>
            <w:r w:rsidRPr="00E228E0">
              <w:rPr>
                <w:rFonts w:ascii="Arial" w:hAnsi="Arial" w:cs="Arial"/>
                <w:sz w:val="24"/>
                <w:szCs w:val="24"/>
              </w:rPr>
              <w:t xml:space="preserve"> International Market, </w:t>
            </w:r>
            <w:proofErr w:type="spellStart"/>
            <w:r w:rsidRPr="00E228E0">
              <w:rPr>
                <w:rFonts w:ascii="Arial" w:hAnsi="Arial" w:cs="Arial"/>
                <w:sz w:val="24"/>
                <w:szCs w:val="24"/>
              </w:rPr>
              <w:t>Ajegunle</w:t>
            </w:r>
            <w:proofErr w:type="spellEnd"/>
            <w:r w:rsidRPr="00E228E0">
              <w:rPr>
                <w:rFonts w:ascii="Arial" w:hAnsi="Arial" w:cs="Arial"/>
                <w:sz w:val="24"/>
                <w:szCs w:val="24"/>
              </w:rPr>
              <w:t xml:space="preserve">, </w:t>
            </w:r>
            <w:proofErr w:type="spellStart"/>
            <w:r w:rsidRPr="00E228E0">
              <w:rPr>
                <w:rFonts w:ascii="Arial" w:hAnsi="Arial" w:cs="Arial"/>
                <w:sz w:val="24"/>
                <w:szCs w:val="24"/>
              </w:rPr>
              <w:t>Oshodi</w:t>
            </w:r>
            <w:proofErr w:type="spellEnd"/>
            <w:r w:rsidRPr="00E228E0">
              <w:rPr>
                <w:rFonts w:ascii="Arial" w:hAnsi="Arial" w:cs="Arial"/>
                <w:sz w:val="24"/>
                <w:szCs w:val="24"/>
              </w:rPr>
              <w:t xml:space="preserve">, Mushin and </w:t>
            </w:r>
            <w:proofErr w:type="spellStart"/>
            <w:r w:rsidRPr="00E228E0">
              <w:rPr>
                <w:rFonts w:ascii="Arial" w:hAnsi="Arial" w:cs="Arial"/>
                <w:sz w:val="24"/>
                <w:szCs w:val="24"/>
              </w:rPr>
              <w:t>Ijora</w:t>
            </w:r>
            <w:proofErr w:type="spellEnd"/>
            <w:r w:rsidRPr="00E228E0">
              <w:rPr>
                <w:rFonts w:ascii="Arial" w:hAnsi="Arial" w:cs="Arial"/>
                <w:sz w:val="24"/>
                <w:szCs w:val="24"/>
              </w:rPr>
              <w:t xml:space="preserve"> in Lagos; Abuja Federal Capital Territory and environs; </w:t>
            </w:r>
            <w:proofErr w:type="spellStart"/>
            <w:r w:rsidRPr="00E228E0">
              <w:rPr>
                <w:rFonts w:ascii="Arial" w:hAnsi="Arial" w:cs="Arial"/>
                <w:sz w:val="24"/>
                <w:szCs w:val="24"/>
              </w:rPr>
              <w:t>Ariara</w:t>
            </w:r>
            <w:proofErr w:type="spellEnd"/>
            <w:r w:rsidRPr="00E228E0">
              <w:rPr>
                <w:rFonts w:ascii="Arial" w:hAnsi="Arial" w:cs="Arial"/>
                <w:sz w:val="24"/>
                <w:szCs w:val="24"/>
              </w:rPr>
              <w:t xml:space="preserve"> Market Aba; Onitsha; Kano; Kaduna; Warri and  Benin City; </w:t>
            </w:r>
            <w:proofErr w:type="spellStart"/>
            <w:r w:rsidRPr="00E228E0">
              <w:rPr>
                <w:rFonts w:ascii="Arial" w:hAnsi="Arial" w:cs="Arial"/>
                <w:sz w:val="24"/>
                <w:szCs w:val="24"/>
              </w:rPr>
              <w:t>Uyo</w:t>
            </w:r>
            <w:proofErr w:type="spellEnd"/>
            <w:r w:rsidRPr="00E228E0">
              <w:rPr>
                <w:rFonts w:ascii="Arial" w:hAnsi="Arial" w:cs="Arial"/>
                <w:sz w:val="24"/>
                <w:szCs w:val="24"/>
              </w:rPr>
              <w:t xml:space="preserve">; </w:t>
            </w:r>
            <w:proofErr w:type="spellStart"/>
            <w:r w:rsidRPr="00E228E0">
              <w:rPr>
                <w:rFonts w:ascii="Arial" w:hAnsi="Arial" w:cs="Arial"/>
                <w:sz w:val="24"/>
                <w:szCs w:val="24"/>
              </w:rPr>
              <w:t>Calabar</w:t>
            </w:r>
            <w:proofErr w:type="spellEnd"/>
            <w:r w:rsidRPr="00E228E0">
              <w:rPr>
                <w:rFonts w:ascii="Arial" w:hAnsi="Arial" w:cs="Arial"/>
                <w:sz w:val="24"/>
                <w:szCs w:val="24"/>
              </w:rPr>
              <w:t xml:space="preserve">;  </w:t>
            </w:r>
            <w:proofErr w:type="spellStart"/>
            <w:r w:rsidRPr="00E228E0">
              <w:rPr>
                <w:rFonts w:ascii="Arial" w:hAnsi="Arial" w:cs="Arial"/>
                <w:sz w:val="24"/>
                <w:szCs w:val="24"/>
              </w:rPr>
              <w:t>Gboko</w:t>
            </w:r>
            <w:proofErr w:type="spellEnd"/>
            <w:r w:rsidRPr="00E228E0">
              <w:rPr>
                <w:rFonts w:ascii="Arial" w:hAnsi="Arial" w:cs="Arial"/>
                <w:sz w:val="24"/>
                <w:szCs w:val="24"/>
              </w:rPr>
              <w:t xml:space="preserve"> and </w:t>
            </w:r>
            <w:proofErr w:type="spellStart"/>
            <w:r w:rsidRPr="00E228E0">
              <w:rPr>
                <w:rFonts w:ascii="Arial" w:hAnsi="Arial" w:cs="Arial"/>
                <w:sz w:val="24"/>
                <w:szCs w:val="24"/>
              </w:rPr>
              <w:t>Makurdi</w:t>
            </w:r>
            <w:proofErr w:type="spellEnd"/>
            <w:r w:rsidRPr="00E228E0">
              <w:rPr>
                <w:rFonts w:ascii="Arial" w:hAnsi="Arial" w:cs="Arial"/>
                <w:sz w:val="24"/>
                <w:szCs w:val="24"/>
              </w:rPr>
              <w:t xml:space="preserve">;   and so on. </w:t>
            </w:r>
          </w:p>
          <w:p w:rsidR="00E228E0" w:rsidRPr="00E228E0" w:rsidRDefault="00E228E0" w:rsidP="00E228E0">
            <w:pPr>
              <w:jc w:val="both"/>
              <w:rPr>
                <w:rFonts w:ascii="Arial" w:hAnsi="Arial" w:cs="Arial"/>
                <w:sz w:val="24"/>
                <w:szCs w:val="24"/>
              </w:rPr>
            </w:pPr>
          </w:p>
          <w:p w:rsidR="00B3352E" w:rsidRDefault="00B3352E" w:rsidP="00E228E0">
            <w:pPr>
              <w:pStyle w:val="ListParagraph"/>
              <w:numPr>
                <w:ilvl w:val="0"/>
                <w:numId w:val="12"/>
              </w:numPr>
              <w:jc w:val="both"/>
              <w:rPr>
                <w:rFonts w:ascii="Arial" w:hAnsi="Arial" w:cs="Arial"/>
                <w:b/>
                <w:sz w:val="24"/>
                <w:szCs w:val="24"/>
              </w:rPr>
            </w:pPr>
            <w:r w:rsidRPr="00E228E0">
              <w:rPr>
                <w:rFonts w:ascii="Arial" w:hAnsi="Arial" w:cs="Arial"/>
                <w:sz w:val="24"/>
                <w:szCs w:val="24"/>
              </w:rPr>
              <w:t xml:space="preserve">Arrest of  </w:t>
            </w:r>
            <w:r w:rsidRPr="00E228E0">
              <w:rPr>
                <w:rFonts w:ascii="Arial" w:hAnsi="Arial" w:cs="Arial"/>
                <w:b/>
                <w:sz w:val="24"/>
                <w:szCs w:val="24"/>
              </w:rPr>
              <w:t>seventy two</w:t>
            </w:r>
            <w:r w:rsidRPr="00E228E0">
              <w:rPr>
                <w:rFonts w:ascii="Arial" w:hAnsi="Arial" w:cs="Arial"/>
                <w:sz w:val="24"/>
                <w:szCs w:val="24"/>
              </w:rPr>
              <w:t xml:space="preserve"> (</w:t>
            </w:r>
            <w:r w:rsidRPr="00E228E0">
              <w:rPr>
                <w:rFonts w:ascii="Arial" w:hAnsi="Arial" w:cs="Arial"/>
                <w:b/>
                <w:sz w:val="24"/>
                <w:szCs w:val="24"/>
              </w:rPr>
              <w:t>72)  suspected pirates</w:t>
            </w:r>
          </w:p>
          <w:p w:rsidR="00E228E0" w:rsidRPr="00E228E0" w:rsidRDefault="00E228E0" w:rsidP="00E228E0">
            <w:pPr>
              <w:jc w:val="both"/>
              <w:rPr>
                <w:rFonts w:ascii="Arial" w:hAnsi="Arial" w:cs="Arial"/>
                <w:b/>
                <w:sz w:val="24"/>
                <w:szCs w:val="24"/>
              </w:rPr>
            </w:pPr>
          </w:p>
          <w:p w:rsidR="00536059" w:rsidRPr="00E228E0" w:rsidRDefault="00536059" w:rsidP="00E228E0">
            <w:pPr>
              <w:pStyle w:val="ListParagraph"/>
              <w:numPr>
                <w:ilvl w:val="0"/>
                <w:numId w:val="12"/>
              </w:numPr>
              <w:jc w:val="both"/>
              <w:rPr>
                <w:rFonts w:ascii="Arial" w:hAnsi="Arial" w:cs="Arial"/>
                <w:sz w:val="24"/>
                <w:szCs w:val="24"/>
              </w:rPr>
            </w:pPr>
            <w:r w:rsidRPr="00E228E0">
              <w:rPr>
                <w:rFonts w:ascii="Arial" w:hAnsi="Arial" w:cs="Arial"/>
                <w:sz w:val="24"/>
                <w:szCs w:val="24"/>
              </w:rPr>
              <w:t xml:space="preserve">Removal of </w:t>
            </w:r>
            <w:r w:rsidRPr="00E228E0">
              <w:rPr>
                <w:rFonts w:ascii="Arial" w:hAnsi="Arial" w:cs="Arial"/>
                <w:b/>
                <w:sz w:val="24"/>
                <w:szCs w:val="24"/>
              </w:rPr>
              <w:t>three hundred and twenty three thousand, eight hundred and sixty</w:t>
            </w:r>
            <w:r w:rsidRPr="00E228E0">
              <w:rPr>
                <w:rFonts w:ascii="Arial" w:hAnsi="Arial" w:cs="Arial"/>
                <w:sz w:val="24"/>
                <w:szCs w:val="24"/>
              </w:rPr>
              <w:t xml:space="preserve"> (</w:t>
            </w:r>
            <w:r w:rsidRPr="00E228E0">
              <w:rPr>
                <w:rFonts w:ascii="Arial" w:hAnsi="Arial" w:cs="Arial"/>
                <w:b/>
                <w:sz w:val="24"/>
                <w:szCs w:val="24"/>
              </w:rPr>
              <w:t>323,860) quantities of assorted  pirated copyright</w:t>
            </w:r>
            <w:r w:rsidRPr="00E228E0">
              <w:rPr>
                <w:rFonts w:ascii="Arial" w:hAnsi="Arial" w:cs="Arial"/>
                <w:sz w:val="24"/>
                <w:szCs w:val="24"/>
              </w:rPr>
              <w:t xml:space="preserve"> </w:t>
            </w:r>
            <w:r w:rsidRPr="00E228E0">
              <w:rPr>
                <w:rFonts w:ascii="Arial" w:hAnsi="Arial" w:cs="Arial"/>
                <w:b/>
                <w:sz w:val="24"/>
                <w:szCs w:val="24"/>
              </w:rPr>
              <w:t>works</w:t>
            </w:r>
            <w:r w:rsidRPr="00E228E0">
              <w:rPr>
                <w:rFonts w:ascii="Arial" w:hAnsi="Arial" w:cs="Arial"/>
                <w:sz w:val="24"/>
                <w:szCs w:val="24"/>
              </w:rPr>
              <w:t xml:space="preserve">, comprising of books, software, DVDs, CDs, MP3 and contrivances from different piracy outlets and seaports across Nigeria with estimated market value of </w:t>
            </w:r>
            <w:r w:rsidRPr="00E228E0">
              <w:rPr>
                <w:rFonts w:ascii="Arial" w:hAnsi="Arial" w:cs="Arial"/>
                <w:b/>
                <w:sz w:val="24"/>
                <w:szCs w:val="24"/>
              </w:rPr>
              <w:t>three hundred and eight million, eight hundred and nineteen  thousand, six hundred Naira</w:t>
            </w:r>
            <w:r w:rsidRPr="00E228E0">
              <w:rPr>
                <w:rFonts w:ascii="Arial" w:hAnsi="Arial" w:cs="Arial"/>
                <w:sz w:val="24"/>
                <w:szCs w:val="24"/>
              </w:rPr>
              <w:t xml:space="preserve"> </w:t>
            </w:r>
            <w:r w:rsidRPr="00E228E0">
              <w:rPr>
                <w:rFonts w:ascii="Arial" w:hAnsi="Arial" w:cs="Arial"/>
                <w:b/>
                <w:sz w:val="24"/>
                <w:szCs w:val="24"/>
                <w:lang w:val="en-GB"/>
              </w:rPr>
              <w:t xml:space="preserve"> (</w:t>
            </w:r>
            <w:r w:rsidRPr="00E228E0">
              <w:rPr>
                <w:rFonts w:ascii="Arial" w:hAnsi="Arial" w:cs="Arial"/>
                <w:b/>
                <w:sz w:val="24"/>
                <w:szCs w:val="24"/>
              </w:rPr>
              <w:t>N308,819,600.00)</w:t>
            </w:r>
            <w:r w:rsidRPr="00E228E0">
              <w:rPr>
                <w:rFonts w:ascii="Arial" w:hAnsi="Arial" w:cs="Arial"/>
                <w:sz w:val="24"/>
                <w:szCs w:val="24"/>
                <w:lang w:val="en-GB"/>
              </w:rPr>
              <w:t xml:space="preserve">. </w:t>
            </w:r>
          </w:p>
          <w:p w:rsidR="00E228E0" w:rsidRPr="00E228E0" w:rsidRDefault="00E228E0" w:rsidP="00E228E0">
            <w:pPr>
              <w:jc w:val="both"/>
              <w:rPr>
                <w:rFonts w:ascii="Arial" w:hAnsi="Arial" w:cs="Arial"/>
                <w:sz w:val="24"/>
                <w:szCs w:val="24"/>
              </w:rPr>
            </w:pPr>
          </w:p>
          <w:p w:rsidR="00321894" w:rsidRPr="00E228E0" w:rsidRDefault="00536059" w:rsidP="00E228E0">
            <w:pPr>
              <w:pStyle w:val="ListParagraph"/>
              <w:numPr>
                <w:ilvl w:val="0"/>
                <w:numId w:val="12"/>
              </w:numPr>
              <w:jc w:val="both"/>
              <w:rPr>
                <w:rFonts w:ascii="Arial" w:eastAsia="Times New Roman" w:hAnsi="Arial" w:cs="Arial"/>
                <w:sz w:val="24"/>
                <w:szCs w:val="24"/>
              </w:rPr>
            </w:pPr>
            <w:r w:rsidRPr="00E228E0">
              <w:rPr>
                <w:rFonts w:ascii="Arial" w:hAnsi="Arial" w:cs="Arial"/>
                <w:sz w:val="24"/>
                <w:szCs w:val="24"/>
              </w:rPr>
              <w:t xml:space="preserve">Confiscation of a total of </w:t>
            </w:r>
            <w:r w:rsidRPr="00E228E0">
              <w:rPr>
                <w:rFonts w:ascii="Arial" w:hAnsi="Arial" w:cs="Arial"/>
                <w:b/>
                <w:sz w:val="24"/>
                <w:szCs w:val="24"/>
              </w:rPr>
              <w:t>three (3) containers</w:t>
            </w:r>
            <w:r w:rsidRPr="00E228E0">
              <w:rPr>
                <w:rFonts w:ascii="Arial" w:hAnsi="Arial" w:cs="Arial"/>
                <w:sz w:val="24"/>
                <w:szCs w:val="24"/>
              </w:rPr>
              <w:t xml:space="preserve"> </w:t>
            </w:r>
            <w:r w:rsidR="009F1B4F" w:rsidRPr="00E228E0">
              <w:rPr>
                <w:rFonts w:ascii="Arial" w:hAnsi="Arial" w:cs="Arial"/>
                <w:sz w:val="24"/>
                <w:szCs w:val="24"/>
              </w:rPr>
              <w:t xml:space="preserve">of pirated books, musical and film works of local and foreign titles </w:t>
            </w:r>
            <w:r w:rsidRPr="00E228E0">
              <w:rPr>
                <w:rFonts w:ascii="Arial" w:hAnsi="Arial" w:cs="Arial"/>
                <w:sz w:val="24"/>
                <w:szCs w:val="24"/>
              </w:rPr>
              <w:t xml:space="preserve">at different seaports in Lagos in collaboration with the Nigerian </w:t>
            </w:r>
            <w:r w:rsidRPr="00E228E0">
              <w:rPr>
                <w:rFonts w:ascii="Arial" w:hAnsi="Arial" w:cs="Arial"/>
                <w:sz w:val="24"/>
                <w:szCs w:val="24"/>
              </w:rPr>
              <w:lastRenderedPageBreak/>
              <w:t xml:space="preserve">Customs Service. </w:t>
            </w:r>
          </w:p>
          <w:p w:rsidR="00E228E0" w:rsidRPr="00E228E0" w:rsidRDefault="00E228E0" w:rsidP="00E228E0">
            <w:pPr>
              <w:jc w:val="both"/>
              <w:rPr>
                <w:rFonts w:ascii="Arial" w:eastAsia="Times New Roman" w:hAnsi="Arial" w:cs="Arial"/>
                <w:sz w:val="24"/>
                <w:szCs w:val="24"/>
              </w:rPr>
            </w:pPr>
          </w:p>
          <w:p w:rsidR="009F1B4F" w:rsidRDefault="009F1B4F" w:rsidP="00E228E0">
            <w:pPr>
              <w:pStyle w:val="ListParagraph"/>
              <w:numPr>
                <w:ilvl w:val="0"/>
                <w:numId w:val="12"/>
              </w:numPr>
              <w:jc w:val="both"/>
              <w:rPr>
                <w:rFonts w:ascii="Arial" w:hAnsi="Arial" w:cs="Arial"/>
                <w:sz w:val="24"/>
                <w:szCs w:val="24"/>
              </w:rPr>
            </w:pPr>
            <w:r w:rsidRPr="00E228E0">
              <w:rPr>
                <w:rFonts w:ascii="Arial" w:hAnsi="Arial" w:cs="Arial"/>
                <w:sz w:val="24"/>
                <w:szCs w:val="24"/>
              </w:rPr>
              <w:t xml:space="preserve">Periodic compliance checks on approved Collective Management Organizations </w:t>
            </w:r>
            <w:r w:rsidRPr="00E228E0">
              <w:rPr>
                <w:rFonts w:ascii="Arial" w:hAnsi="Arial" w:cs="Arial"/>
                <w:sz w:val="24"/>
                <w:szCs w:val="24"/>
                <w:rtl/>
              </w:rPr>
              <w:t>﴾</w:t>
            </w:r>
            <w:r w:rsidRPr="00E228E0">
              <w:rPr>
                <w:rFonts w:ascii="Arial" w:hAnsi="Arial" w:cs="Arial"/>
                <w:sz w:val="24"/>
                <w:szCs w:val="24"/>
              </w:rPr>
              <w:t>CMOs</w:t>
            </w:r>
            <w:r w:rsidRPr="00E228E0">
              <w:rPr>
                <w:rFonts w:ascii="Arial" w:hAnsi="Arial" w:cs="Arial"/>
                <w:sz w:val="24"/>
                <w:szCs w:val="24"/>
                <w:rtl/>
              </w:rPr>
              <w:t>﴿</w:t>
            </w:r>
            <w:r w:rsidRPr="00E228E0">
              <w:rPr>
                <w:rFonts w:ascii="Arial" w:hAnsi="Arial" w:cs="Arial"/>
                <w:sz w:val="24"/>
                <w:szCs w:val="24"/>
              </w:rPr>
              <w:t xml:space="preserve"> and optical disc manufacturing plants to guard against possible abuse.</w:t>
            </w:r>
          </w:p>
          <w:p w:rsidR="00E228E0" w:rsidRPr="00E228E0" w:rsidRDefault="00E228E0" w:rsidP="00E228E0">
            <w:pPr>
              <w:jc w:val="both"/>
              <w:rPr>
                <w:rFonts w:ascii="Arial" w:hAnsi="Arial" w:cs="Arial"/>
                <w:sz w:val="24"/>
                <w:szCs w:val="24"/>
              </w:rPr>
            </w:pPr>
          </w:p>
          <w:p w:rsidR="009F1B4F" w:rsidRDefault="009F1B4F" w:rsidP="00E228E0">
            <w:pPr>
              <w:pStyle w:val="ListParagraph"/>
              <w:numPr>
                <w:ilvl w:val="0"/>
                <w:numId w:val="12"/>
              </w:numPr>
              <w:jc w:val="both"/>
              <w:rPr>
                <w:rFonts w:ascii="Arial" w:hAnsi="Arial" w:cs="Arial"/>
                <w:sz w:val="24"/>
                <w:szCs w:val="24"/>
              </w:rPr>
            </w:pPr>
            <w:r w:rsidRPr="00E228E0">
              <w:rPr>
                <w:rFonts w:ascii="Arial" w:hAnsi="Arial" w:cs="Arial"/>
                <w:sz w:val="24"/>
                <w:szCs w:val="24"/>
              </w:rPr>
              <w:t>Attraction of more investments in the copyright-based industries as a result of the good enforcement regime thereby creating employment and reducing poverty.</w:t>
            </w:r>
          </w:p>
          <w:p w:rsidR="00E228E0" w:rsidRPr="00E228E0" w:rsidRDefault="00E228E0" w:rsidP="00E228E0">
            <w:pPr>
              <w:jc w:val="both"/>
              <w:rPr>
                <w:rFonts w:ascii="Arial" w:hAnsi="Arial" w:cs="Arial"/>
                <w:sz w:val="24"/>
                <w:szCs w:val="24"/>
              </w:rPr>
            </w:pPr>
          </w:p>
          <w:p w:rsidR="009F1B4F" w:rsidRPr="00E228E0" w:rsidRDefault="009F1B4F" w:rsidP="00E228E0">
            <w:pPr>
              <w:pStyle w:val="ListParagraph"/>
              <w:numPr>
                <w:ilvl w:val="0"/>
                <w:numId w:val="12"/>
              </w:numPr>
              <w:jc w:val="both"/>
              <w:rPr>
                <w:rFonts w:ascii="Arial" w:hAnsi="Arial" w:cs="Arial"/>
                <w:sz w:val="24"/>
                <w:szCs w:val="24"/>
              </w:rPr>
            </w:pPr>
            <w:r w:rsidRPr="00E228E0">
              <w:rPr>
                <w:rFonts w:ascii="Arial" w:hAnsi="Arial" w:cs="Arial"/>
                <w:bCs/>
                <w:sz w:val="24"/>
                <w:szCs w:val="24"/>
              </w:rPr>
              <w:t>Enhanced protection for foreign copyright works and other legitimate copyright-based investments of foreign companies in Nigeria.</w:t>
            </w:r>
          </w:p>
          <w:p w:rsidR="00E228E0" w:rsidRPr="00E228E0" w:rsidRDefault="00E228E0" w:rsidP="00E228E0">
            <w:pPr>
              <w:jc w:val="both"/>
              <w:rPr>
                <w:rFonts w:ascii="Arial" w:hAnsi="Arial" w:cs="Arial"/>
                <w:sz w:val="24"/>
                <w:szCs w:val="24"/>
              </w:rPr>
            </w:pPr>
          </w:p>
          <w:p w:rsidR="009F1B4F" w:rsidRPr="00E228E0" w:rsidRDefault="009F1B4F" w:rsidP="00E228E0">
            <w:pPr>
              <w:pStyle w:val="ListParagraph"/>
              <w:numPr>
                <w:ilvl w:val="0"/>
                <w:numId w:val="12"/>
              </w:numPr>
              <w:jc w:val="both"/>
              <w:rPr>
                <w:rFonts w:ascii="Arial" w:hAnsi="Arial" w:cs="Arial"/>
                <w:sz w:val="24"/>
                <w:szCs w:val="24"/>
              </w:rPr>
            </w:pPr>
            <w:r w:rsidRPr="00E228E0">
              <w:rPr>
                <w:rFonts w:ascii="Arial" w:hAnsi="Arial" w:cs="Arial"/>
                <w:sz w:val="24"/>
                <w:szCs w:val="24"/>
              </w:rPr>
              <w:t>Favourable perception of Nigeria in the global fight against piracy</w:t>
            </w:r>
          </w:p>
          <w:p w:rsidR="009F1B4F" w:rsidRPr="00E228E0" w:rsidRDefault="009F1B4F" w:rsidP="00E228E0">
            <w:pPr>
              <w:pStyle w:val="ListParagraph"/>
              <w:jc w:val="both"/>
              <w:rPr>
                <w:rFonts w:ascii="Arial" w:eastAsia="Times New Roman" w:hAnsi="Arial" w:cs="Arial"/>
                <w:sz w:val="24"/>
                <w:szCs w:val="24"/>
              </w:rPr>
            </w:pP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lastRenderedPageBreak/>
              <w:t>2.</w:t>
            </w:r>
          </w:p>
        </w:tc>
        <w:tc>
          <w:tcPr>
            <w:tcW w:w="2127" w:type="dxa"/>
          </w:tcPr>
          <w:p w:rsidR="00321894" w:rsidRPr="00E228E0" w:rsidRDefault="00A10643" w:rsidP="00E228E0">
            <w:pPr>
              <w:jc w:val="both"/>
              <w:rPr>
                <w:rFonts w:ascii="Arial" w:eastAsia="Times New Roman" w:hAnsi="Arial" w:cs="Arial"/>
                <w:b/>
                <w:sz w:val="24"/>
                <w:szCs w:val="24"/>
              </w:rPr>
            </w:pPr>
            <w:r w:rsidRPr="00E228E0">
              <w:rPr>
                <w:rFonts w:ascii="Arial" w:eastAsia="Times New Roman" w:hAnsi="Arial" w:cs="Arial"/>
                <w:b/>
                <w:sz w:val="24"/>
                <w:szCs w:val="24"/>
              </w:rPr>
              <w:t xml:space="preserve">Enhanced </w:t>
            </w:r>
            <w:r w:rsidR="00321894" w:rsidRPr="00E228E0">
              <w:rPr>
                <w:rFonts w:ascii="Arial" w:eastAsia="Times New Roman" w:hAnsi="Arial" w:cs="Arial"/>
                <w:b/>
                <w:sz w:val="24"/>
                <w:szCs w:val="24"/>
              </w:rPr>
              <w:t>Prosecutorial Activities</w:t>
            </w:r>
          </w:p>
        </w:tc>
        <w:tc>
          <w:tcPr>
            <w:tcW w:w="7465" w:type="dxa"/>
          </w:tcPr>
          <w:p w:rsidR="00A10643" w:rsidRPr="00E228E0" w:rsidRDefault="00A10643" w:rsidP="00E228E0">
            <w:pPr>
              <w:numPr>
                <w:ilvl w:val="0"/>
                <w:numId w:val="14"/>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Filed </w:t>
            </w:r>
            <w:r w:rsidRPr="00E228E0">
              <w:rPr>
                <w:rFonts w:ascii="Arial" w:eastAsia="Times New Roman" w:hAnsi="Arial" w:cs="Arial"/>
                <w:b/>
                <w:sz w:val="24"/>
                <w:szCs w:val="24"/>
              </w:rPr>
              <w:t>17 new charges</w:t>
            </w:r>
            <w:r w:rsidRPr="00E228E0">
              <w:rPr>
                <w:rFonts w:ascii="Arial" w:eastAsia="Times New Roman" w:hAnsi="Arial" w:cs="Arial"/>
                <w:sz w:val="24"/>
                <w:szCs w:val="24"/>
              </w:rPr>
              <w:t xml:space="preserve"> against suspected copyright pirates at the various Federal High Court jurisdictions across the country.</w:t>
            </w:r>
          </w:p>
          <w:p w:rsidR="00A10643" w:rsidRPr="00E228E0" w:rsidRDefault="00A10643" w:rsidP="00E228E0">
            <w:pPr>
              <w:contextualSpacing/>
              <w:jc w:val="both"/>
              <w:rPr>
                <w:rFonts w:ascii="Arial" w:eastAsia="Times New Roman" w:hAnsi="Arial" w:cs="Arial"/>
                <w:sz w:val="24"/>
                <w:szCs w:val="24"/>
              </w:rPr>
            </w:pPr>
          </w:p>
          <w:p w:rsidR="00A10643" w:rsidRPr="00E228E0" w:rsidRDefault="00321894" w:rsidP="00E228E0">
            <w:pPr>
              <w:numPr>
                <w:ilvl w:val="0"/>
                <w:numId w:val="14"/>
              </w:numPr>
              <w:contextualSpacing/>
              <w:jc w:val="both"/>
              <w:rPr>
                <w:rFonts w:ascii="Arial" w:eastAsia="Times New Roman" w:hAnsi="Arial" w:cs="Arial"/>
                <w:sz w:val="24"/>
                <w:szCs w:val="24"/>
              </w:rPr>
            </w:pPr>
            <w:r w:rsidRPr="00E228E0">
              <w:rPr>
                <w:rFonts w:ascii="Arial" w:eastAsia="Times New Roman" w:hAnsi="Arial" w:cs="Arial"/>
                <w:b/>
                <w:sz w:val="24"/>
                <w:szCs w:val="24"/>
              </w:rPr>
              <w:t>Secured</w:t>
            </w:r>
            <w:r w:rsidRPr="00E228E0">
              <w:rPr>
                <w:rFonts w:ascii="Arial" w:eastAsia="Times New Roman" w:hAnsi="Arial" w:cs="Arial"/>
                <w:sz w:val="24"/>
                <w:szCs w:val="24"/>
              </w:rPr>
              <w:t xml:space="preserve"> </w:t>
            </w:r>
            <w:r w:rsidRPr="00E228E0">
              <w:rPr>
                <w:rFonts w:ascii="Arial" w:eastAsia="Times New Roman" w:hAnsi="Arial" w:cs="Arial"/>
                <w:b/>
                <w:sz w:val="24"/>
                <w:szCs w:val="24"/>
              </w:rPr>
              <w:t xml:space="preserve">9 </w:t>
            </w:r>
            <w:r w:rsidR="00A10643" w:rsidRPr="00E228E0">
              <w:rPr>
                <w:rFonts w:ascii="Arial" w:eastAsia="Times New Roman" w:hAnsi="Arial" w:cs="Arial"/>
                <w:b/>
                <w:sz w:val="24"/>
                <w:szCs w:val="24"/>
              </w:rPr>
              <w:t xml:space="preserve">criminal </w:t>
            </w:r>
            <w:r w:rsidRPr="00E228E0">
              <w:rPr>
                <w:rFonts w:ascii="Arial" w:eastAsia="Times New Roman" w:hAnsi="Arial" w:cs="Arial"/>
                <w:b/>
                <w:sz w:val="24"/>
                <w:szCs w:val="24"/>
              </w:rPr>
              <w:t>convictions</w:t>
            </w:r>
            <w:r w:rsidRPr="00E228E0">
              <w:rPr>
                <w:rFonts w:ascii="Arial" w:eastAsia="Times New Roman" w:hAnsi="Arial" w:cs="Arial"/>
                <w:sz w:val="24"/>
                <w:szCs w:val="24"/>
              </w:rPr>
              <w:t xml:space="preserve"> </w:t>
            </w:r>
            <w:r w:rsidR="00A10643" w:rsidRPr="00E228E0">
              <w:rPr>
                <w:rFonts w:ascii="Arial" w:hAnsi="Arial" w:cs="Arial"/>
                <w:sz w:val="24"/>
                <w:szCs w:val="24"/>
              </w:rPr>
              <w:t>against copyright offenders across various genres of copyright works at different Federal High Court jurisdictions in Nigeria.</w:t>
            </w:r>
          </w:p>
          <w:p w:rsidR="00321894" w:rsidRPr="00E228E0" w:rsidRDefault="00A10643" w:rsidP="00E228E0">
            <w:pPr>
              <w:ind w:left="720"/>
              <w:contextualSpacing/>
              <w:jc w:val="both"/>
              <w:rPr>
                <w:rFonts w:ascii="Arial" w:eastAsia="Times New Roman" w:hAnsi="Arial" w:cs="Arial"/>
                <w:sz w:val="24"/>
                <w:szCs w:val="24"/>
              </w:rPr>
            </w:pPr>
            <w:r w:rsidRPr="00E228E0">
              <w:rPr>
                <w:rFonts w:ascii="Arial" w:eastAsia="Times New Roman" w:hAnsi="Arial" w:cs="Arial"/>
                <w:sz w:val="24"/>
                <w:szCs w:val="24"/>
              </w:rPr>
              <w:t xml:space="preserve"> </w:t>
            </w:r>
          </w:p>
          <w:p w:rsidR="00321894" w:rsidRPr="00E228E0" w:rsidRDefault="00F10DF3" w:rsidP="00E228E0">
            <w:pPr>
              <w:numPr>
                <w:ilvl w:val="0"/>
                <w:numId w:val="14"/>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Research, </w:t>
            </w:r>
            <w:r w:rsidR="00321894" w:rsidRPr="00E228E0">
              <w:rPr>
                <w:rFonts w:ascii="Arial" w:eastAsia="Times New Roman" w:hAnsi="Arial" w:cs="Arial"/>
                <w:sz w:val="24"/>
                <w:szCs w:val="24"/>
              </w:rPr>
              <w:t xml:space="preserve">compilation </w:t>
            </w:r>
            <w:r w:rsidRPr="00E228E0">
              <w:rPr>
                <w:rFonts w:ascii="Arial" w:eastAsia="Times New Roman" w:hAnsi="Arial" w:cs="Arial"/>
                <w:sz w:val="24"/>
                <w:szCs w:val="24"/>
              </w:rPr>
              <w:t xml:space="preserve">and publication </w:t>
            </w:r>
            <w:r w:rsidR="00321894" w:rsidRPr="00E228E0">
              <w:rPr>
                <w:rFonts w:ascii="Arial" w:eastAsia="Times New Roman" w:hAnsi="Arial" w:cs="Arial"/>
                <w:sz w:val="24"/>
                <w:szCs w:val="24"/>
              </w:rPr>
              <w:t>of res</w:t>
            </w:r>
            <w:r w:rsidRPr="00E228E0">
              <w:rPr>
                <w:rFonts w:ascii="Arial" w:eastAsia="Times New Roman" w:hAnsi="Arial" w:cs="Arial"/>
                <w:sz w:val="24"/>
                <w:szCs w:val="24"/>
              </w:rPr>
              <w:t xml:space="preserve">ource materials </w:t>
            </w:r>
            <w:r w:rsidR="00321894" w:rsidRPr="00E228E0">
              <w:rPr>
                <w:rFonts w:ascii="Arial" w:eastAsia="Times New Roman" w:hAnsi="Arial" w:cs="Arial"/>
                <w:sz w:val="24"/>
                <w:szCs w:val="24"/>
              </w:rPr>
              <w:t xml:space="preserve">as practice notes </w:t>
            </w:r>
            <w:r w:rsidRPr="00E228E0">
              <w:rPr>
                <w:rFonts w:ascii="Arial" w:eastAsia="Times New Roman" w:hAnsi="Arial" w:cs="Arial"/>
                <w:sz w:val="24"/>
                <w:szCs w:val="24"/>
              </w:rPr>
              <w:t xml:space="preserve">such as “Selected Copyright Cases of the Nigerian Copyright Commission”. </w:t>
            </w: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t>3</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Strengthening Human and Institutional Capacity for Better Service Delivery</w:t>
            </w:r>
          </w:p>
        </w:tc>
        <w:tc>
          <w:tcPr>
            <w:tcW w:w="7465" w:type="dxa"/>
          </w:tcPr>
          <w:p w:rsidR="001159C3" w:rsidRDefault="001159C3" w:rsidP="00E228E0">
            <w:pPr>
              <w:numPr>
                <w:ilvl w:val="0"/>
                <w:numId w:val="3"/>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Deepened the investigative skills of </w:t>
            </w:r>
            <w:r w:rsidR="00C628B0" w:rsidRPr="00E228E0">
              <w:rPr>
                <w:rFonts w:ascii="Arial" w:eastAsia="Times New Roman" w:hAnsi="Arial" w:cs="Arial"/>
                <w:b/>
                <w:sz w:val="24"/>
                <w:szCs w:val="24"/>
              </w:rPr>
              <w:t>forty five</w:t>
            </w:r>
            <w:r w:rsidR="00C628B0" w:rsidRPr="00E228E0">
              <w:rPr>
                <w:rFonts w:ascii="Arial" w:eastAsia="Times New Roman" w:hAnsi="Arial" w:cs="Arial"/>
                <w:sz w:val="24"/>
                <w:szCs w:val="24"/>
              </w:rPr>
              <w:t xml:space="preserve"> (</w:t>
            </w:r>
            <w:r w:rsidRPr="00E228E0">
              <w:rPr>
                <w:rFonts w:ascii="Arial" w:eastAsia="Times New Roman" w:hAnsi="Arial" w:cs="Arial"/>
                <w:b/>
                <w:sz w:val="24"/>
                <w:szCs w:val="24"/>
              </w:rPr>
              <w:t>45</w:t>
            </w:r>
            <w:r w:rsidR="00C628B0" w:rsidRPr="00E228E0">
              <w:rPr>
                <w:rFonts w:ascii="Arial" w:eastAsia="Times New Roman" w:hAnsi="Arial" w:cs="Arial"/>
                <w:b/>
                <w:sz w:val="24"/>
                <w:szCs w:val="24"/>
              </w:rPr>
              <w:t>)</w:t>
            </w:r>
            <w:r w:rsidRPr="00E228E0">
              <w:rPr>
                <w:rFonts w:ascii="Arial" w:eastAsia="Times New Roman" w:hAnsi="Arial" w:cs="Arial"/>
                <w:b/>
                <w:sz w:val="24"/>
                <w:szCs w:val="24"/>
              </w:rPr>
              <w:t xml:space="preserve"> staff members</w:t>
            </w:r>
            <w:r w:rsidRPr="00E228E0">
              <w:rPr>
                <w:rFonts w:ascii="Arial" w:eastAsia="Times New Roman" w:hAnsi="Arial" w:cs="Arial"/>
                <w:sz w:val="24"/>
                <w:szCs w:val="24"/>
              </w:rPr>
              <w:t xml:space="preserve"> on transnational and organized Intellectual Property (IP) crime</w:t>
            </w:r>
            <w:r w:rsidR="00C628B0" w:rsidRPr="00E228E0">
              <w:rPr>
                <w:rFonts w:ascii="Arial" w:eastAsia="Times New Roman" w:hAnsi="Arial" w:cs="Arial"/>
                <w:sz w:val="24"/>
                <w:szCs w:val="24"/>
              </w:rPr>
              <w:t>s</w:t>
            </w:r>
            <w:r w:rsidRPr="00E228E0">
              <w:rPr>
                <w:rFonts w:ascii="Arial" w:eastAsia="Times New Roman" w:hAnsi="Arial" w:cs="Arial"/>
                <w:sz w:val="24"/>
                <w:szCs w:val="24"/>
              </w:rPr>
              <w:t xml:space="preserve"> through their enrollment and participation in the </w:t>
            </w:r>
            <w:r w:rsidR="00C628B0" w:rsidRPr="00E228E0">
              <w:rPr>
                <w:rFonts w:ascii="Arial" w:eastAsia="Times New Roman" w:hAnsi="Arial" w:cs="Arial"/>
                <w:sz w:val="24"/>
                <w:szCs w:val="24"/>
              </w:rPr>
              <w:t xml:space="preserve">Online </w:t>
            </w:r>
            <w:r w:rsidRPr="00E228E0">
              <w:rPr>
                <w:rFonts w:ascii="Arial" w:eastAsia="Times New Roman" w:hAnsi="Arial" w:cs="Arial"/>
                <w:sz w:val="24"/>
                <w:szCs w:val="24"/>
              </w:rPr>
              <w:t>International IP Crime Investigators College (IIPCIC)</w:t>
            </w:r>
            <w:r w:rsidR="00C628B0" w:rsidRPr="00E228E0">
              <w:rPr>
                <w:rFonts w:ascii="Arial" w:eastAsia="Times New Roman" w:hAnsi="Arial" w:cs="Arial"/>
                <w:sz w:val="24"/>
                <w:szCs w:val="24"/>
              </w:rPr>
              <w:t>, co-organized by INTERPOL and UL University.</w:t>
            </w:r>
          </w:p>
          <w:p w:rsidR="00E228E0" w:rsidRPr="00E228E0" w:rsidRDefault="00E228E0" w:rsidP="00E228E0">
            <w:pPr>
              <w:ind w:left="720"/>
              <w:contextualSpacing/>
              <w:jc w:val="both"/>
              <w:rPr>
                <w:rFonts w:ascii="Arial" w:eastAsia="Times New Roman" w:hAnsi="Arial" w:cs="Arial"/>
                <w:sz w:val="24"/>
                <w:szCs w:val="24"/>
              </w:rPr>
            </w:pPr>
          </w:p>
          <w:p w:rsidR="00C628B0" w:rsidRPr="00E228E0" w:rsidRDefault="00C628B0" w:rsidP="00E228E0">
            <w:pPr>
              <w:numPr>
                <w:ilvl w:val="0"/>
                <w:numId w:val="3"/>
              </w:numPr>
              <w:contextualSpacing/>
              <w:jc w:val="both"/>
              <w:rPr>
                <w:rFonts w:ascii="Arial" w:eastAsia="Times New Roman" w:hAnsi="Arial" w:cs="Arial"/>
                <w:sz w:val="24"/>
                <w:szCs w:val="24"/>
              </w:rPr>
            </w:pPr>
            <w:proofErr w:type="spellStart"/>
            <w:r w:rsidRPr="00E228E0">
              <w:rPr>
                <w:rFonts w:ascii="Arial" w:hAnsi="Arial" w:cs="Arial"/>
                <w:sz w:val="24"/>
                <w:szCs w:val="24"/>
              </w:rPr>
              <w:t>Upscaled</w:t>
            </w:r>
            <w:proofErr w:type="spellEnd"/>
            <w:r w:rsidRPr="00E228E0">
              <w:rPr>
                <w:rFonts w:ascii="Arial" w:hAnsi="Arial" w:cs="Arial"/>
                <w:sz w:val="24"/>
                <w:szCs w:val="24"/>
              </w:rPr>
              <w:t xml:space="preserve"> the investigative, intelligence gathering and enforcement skills of </w:t>
            </w:r>
            <w:r w:rsidRPr="00E228E0">
              <w:rPr>
                <w:rFonts w:ascii="Arial" w:hAnsi="Arial" w:cs="Arial"/>
                <w:b/>
                <w:sz w:val="24"/>
                <w:szCs w:val="24"/>
              </w:rPr>
              <w:t>nine (9) staff</w:t>
            </w:r>
            <w:r w:rsidRPr="00E228E0">
              <w:rPr>
                <w:rFonts w:ascii="Arial" w:hAnsi="Arial" w:cs="Arial"/>
                <w:sz w:val="24"/>
                <w:szCs w:val="24"/>
              </w:rPr>
              <w:t xml:space="preserve"> of the Commission by their participation in a-four-day training on Intellectual Property Theft Enforcement organized by the Government of United States of America in Accra, Ghana from February 10 -14, 2014.</w:t>
            </w:r>
          </w:p>
          <w:p w:rsidR="00E228E0" w:rsidRPr="00E228E0" w:rsidRDefault="00E228E0" w:rsidP="00E228E0">
            <w:pPr>
              <w:ind w:left="720"/>
              <w:contextualSpacing/>
              <w:jc w:val="both"/>
              <w:rPr>
                <w:rFonts w:ascii="Arial" w:eastAsia="Times New Roman" w:hAnsi="Arial" w:cs="Arial"/>
                <w:sz w:val="24"/>
                <w:szCs w:val="24"/>
              </w:rPr>
            </w:pPr>
          </w:p>
          <w:p w:rsidR="00321894" w:rsidRDefault="00321894" w:rsidP="00E228E0">
            <w:pPr>
              <w:numPr>
                <w:ilvl w:val="0"/>
                <w:numId w:val="3"/>
              </w:numPr>
              <w:contextualSpacing/>
              <w:jc w:val="both"/>
              <w:rPr>
                <w:rFonts w:ascii="Arial" w:eastAsia="Times New Roman" w:hAnsi="Arial" w:cs="Arial"/>
                <w:sz w:val="24"/>
                <w:szCs w:val="24"/>
              </w:rPr>
            </w:pPr>
            <w:r w:rsidRPr="00E228E0">
              <w:rPr>
                <w:rFonts w:ascii="Arial" w:eastAsia="Times New Roman" w:hAnsi="Arial" w:cs="Arial"/>
                <w:sz w:val="24"/>
                <w:szCs w:val="24"/>
              </w:rPr>
              <w:t>The Commission, during the year, explored new opportunities to build its human and institutional capacities. To this end, the Commission initiated correspondence with th</w:t>
            </w:r>
            <w:r w:rsidR="00CD2B07" w:rsidRPr="00E228E0">
              <w:rPr>
                <w:rFonts w:ascii="Arial" w:eastAsia="Times New Roman" w:hAnsi="Arial" w:cs="Arial"/>
                <w:sz w:val="24"/>
                <w:szCs w:val="24"/>
              </w:rPr>
              <w:t xml:space="preserve">e National Planning Commission </w:t>
            </w:r>
            <w:r w:rsidRPr="00E228E0">
              <w:rPr>
                <w:rFonts w:ascii="Arial" w:eastAsia="Times New Roman" w:hAnsi="Arial" w:cs="Arial"/>
                <w:sz w:val="24"/>
                <w:szCs w:val="24"/>
              </w:rPr>
              <w:t xml:space="preserve">(NPC), the International </w:t>
            </w:r>
            <w:r w:rsidRPr="00E228E0">
              <w:rPr>
                <w:rFonts w:ascii="Arial" w:eastAsia="Times New Roman" w:hAnsi="Arial" w:cs="Arial"/>
                <w:sz w:val="24"/>
                <w:szCs w:val="24"/>
              </w:rPr>
              <w:lastRenderedPageBreak/>
              <w:t>Federat</w:t>
            </w:r>
            <w:r w:rsidR="00CD2B07" w:rsidRPr="00E228E0">
              <w:rPr>
                <w:rFonts w:ascii="Arial" w:eastAsia="Times New Roman" w:hAnsi="Arial" w:cs="Arial"/>
                <w:sz w:val="24"/>
                <w:szCs w:val="24"/>
              </w:rPr>
              <w:t xml:space="preserve">ion of Phonographic Industries </w:t>
            </w:r>
            <w:r w:rsidRPr="00E228E0">
              <w:rPr>
                <w:rFonts w:ascii="Arial" w:eastAsia="Times New Roman" w:hAnsi="Arial" w:cs="Arial"/>
                <w:sz w:val="24"/>
                <w:szCs w:val="24"/>
              </w:rPr>
              <w:t>(IFPI), Korean International Cooperation Agency (KOICA), and the United States Government under the Trade and Investment Framework agreement (TIFA), through collaborative proposals. Consequent on these efforts, the Commission</w:t>
            </w:r>
            <w:r w:rsidR="00CD2B07" w:rsidRPr="00E228E0">
              <w:rPr>
                <w:rFonts w:ascii="Arial" w:eastAsia="Times New Roman" w:hAnsi="Arial" w:cs="Arial"/>
                <w:sz w:val="24"/>
                <w:szCs w:val="24"/>
              </w:rPr>
              <w:t xml:space="preserve">’s </w:t>
            </w:r>
            <w:proofErr w:type="gramStart"/>
            <w:r w:rsidR="00CD2B07" w:rsidRPr="00E228E0">
              <w:rPr>
                <w:rFonts w:ascii="Arial" w:eastAsia="Times New Roman" w:hAnsi="Arial" w:cs="Arial"/>
                <w:sz w:val="24"/>
                <w:szCs w:val="24"/>
              </w:rPr>
              <w:t xml:space="preserve">staff </w:t>
            </w:r>
            <w:r w:rsidRPr="00E228E0">
              <w:rPr>
                <w:rFonts w:ascii="Arial" w:eastAsia="Times New Roman" w:hAnsi="Arial" w:cs="Arial"/>
                <w:sz w:val="24"/>
                <w:szCs w:val="24"/>
              </w:rPr>
              <w:t xml:space="preserve"> will</w:t>
            </w:r>
            <w:proofErr w:type="gramEnd"/>
            <w:r w:rsidRPr="00E228E0">
              <w:rPr>
                <w:rFonts w:ascii="Arial" w:eastAsia="Times New Roman" w:hAnsi="Arial" w:cs="Arial"/>
                <w:sz w:val="24"/>
                <w:szCs w:val="24"/>
              </w:rPr>
              <w:t xml:space="preserve"> </w:t>
            </w:r>
            <w:r w:rsidR="00CD2B07" w:rsidRPr="00E228E0">
              <w:rPr>
                <w:rFonts w:ascii="Arial" w:eastAsia="Times New Roman" w:hAnsi="Arial" w:cs="Arial"/>
                <w:sz w:val="24"/>
                <w:szCs w:val="24"/>
              </w:rPr>
              <w:t xml:space="preserve">soon begin to </w:t>
            </w:r>
            <w:r w:rsidRPr="00E228E0">
              <w:rPr>
                <w:rFonts w:ascii="Arial" w:eastAsia="Times New Roman" w:hAnsi="Arial" w:cs="Arial"/>
                <w:sz w:val="24"/>
                <w:szCs w:val="24"/>
              </w:rPr>
              <w:t>benefit from capacity building opportunities within the framework of the NPC and foreign governments/ International Development Agency collaborations.</w:t>
            </w:r>
          </w:p>
          <w:p w:rsidR="00E228E0" w:rsidRPr="00E228E0" w:rsidRDefault="00E228E0" w:rsidP="00E228E0">
            <w:pPr>
              <w:ind w:left="720"/>
              <w:contextualSpacing/>
              <w:jc w:val="both"/>
              <w:rPr>
                <w:rFonts w:ascii="Arial" w:eastAsia="Times New Roman" w:hAnsi="Arial" w:cs="Arial"/>
                <w:sz w:val="24"/>
                <w:szCs w:val="24"/>
              </w:rPr>
            </w:pPr>
          </w:p>
          <w:p w:rsidR="00CD2B07" w:rsidRPr="00E228E0" w:rsidRDefault="00CD2B07" w:rsidP="00E228E0">
            <w:pPr>
              <w:numPr>
                <w:ilvl w:val="0"/>
                <w:numId w:val="3"/>
              </w:numPr>
              <w:contextualSpacing/>
              <w:jc w:val="both"/>
              <w:rPr>
                <w:rFonts w:ascii="Arial" w:eastAsia="Times New Roman" w:hAnsi="Arial" w:cs="Arial"/>
                <w:sz w:val="24"/>
                <w:szCs w:val="24"/>
              </w:rPr>
            </w:pPr>
            <w:r w:rsidRPr="00E228E0">
              <w:rPr>
                <w:rFonts w:ascii="Arial" w:hAnsi="Arial" w:cs="Arial"/>
                <w:sz w:val="24"/>
                <w:szCs w:val="24"/>
              </w:rPr>
              <w:t xml:space="preserve">The Governing Board of the Nigerian Copyright Commission was inaugurated in Abuja by the Honourable Attorney-General of the Federation and Minister of Justice, </w:t>
            </w:r>
            <w:r w:rsidRPr="00E228E0">
              <w:rPr>
                <w:rFonts w:ascii="Arial" w:eastAsia="Arial Unicode MS" w:hAnsi="Arial" w:cs="Arial"/>
                <w:sz w:val="24"/>
                <w:szCs w:val="24"/>
              </w:rPr>
              <w:t xml:space="preserve">Mr. Mohammed Bello </w:t>
            </w:r>
            <w:proofErr w:type="spellStart"/>
            <w:r w:rsidRPr="00E228E0">
              <w:rPr>
                <w:rFonts w:ascii="Arial" w:eastAsia="Arial Unicode MS" w:hAnsi="Arial" w:cs="Arial"/>
                <w:sz w:val="24"/>
                <w:szCs w:val="24"/>
              </w:rPr>
              <w:t>Adoke</w:t>
            </w:r>
            <w:proofErr w:type="spellEnd"/>
            <w:r w:rsidRPr="00E228E0">
              <w:rPr>
                <w:rFonts w:ascii="Arial" w:eastAsia="Arial Unicode MS" w:hAnsi="Arial" w:cs="Arial"/>
                <w:sz w:val="24"/>
                <w:szCs w:val="24"/>
              </w:rPr>
              <w:t xml:space="preserve">, </w:t>
            </w:r>
            <w:proofErr w:type="gramStart"/>
            <w:r w:rsidRPr="00E228E0">
              <w:rPr>
                <w:rFonts w:ascii="Arial" w:eastAsia="Arial Unicode MS" w:hAnsi="Arial" w:cs="Arial"/>
                <w:sz w:val="24"/>
                <w:szCs w:val="24"/>
              </w:rPr>
              <w:t>SAN</w:t>
            </w:r>
            <w:proofErr w:type="gramEnd"/>
            <w:r w:rsidRPr="00E228E0">
              <w:rPr>
                <w:rFonts w:ascii="Arial" w:hAnsi="Arial" w:cs="Arial"/>
                <w:sz w:val="24"/>
                <w:szCs w:val="24"/>
              </w:rPr>
              <w:t xml:space="preserve"> on 10</w:t>
            </w:r>
            <w:r w:rsidRPr="00E228E0">
              <w:rPr>
                <w:rFonts w:ascii="Arial" w:hAnsi="Arial" w:cs="Arial"/>
                <w:sz w:val="24"/>
                <w:szCs w:val="24"/>
                <w:vertAlign w:val="superscript"/>
              </w:rPr>
              <w:t>th</w:t>
            </w:r>
            <w:r w:rsidRPr="00E228E0">
              <w:rPr>
                <w:rFonts w:ascii="Arial" w:hAnsi="Arial" w:cs="Arial"/>
                <w:sz w:val="24"/>
                <w:szCs w:val="24"/>
              </w:rPr>
              <w:t xml:space="preserve"> July, </w:t>
            </w:r>
            <w:r w:rsidR="000D22A8" w:rsidRPr="00E228E0">
              <w:rPr>
                <w:rFonts w:ascii="Arial" w:hAnsi="Arial" w:cs="Arial"/>
                <w:sz w:val="24"/>
                <w:szCs w:val="24"/>
              </w:rPr>
              <w:t xml:space="preserve">2014 to supervise </w:t>
            </w:r>
            <w:r w:rsidRPr="00E228E0">
              <w:rPr>
                <w:rFonts w:ascii="Arial" w:hAnsi="Arial" w:cs="Arial"/>
                <w:sz w:val="24"/>
                <w:szCs w:val="24"/>
              </w:rPr>
              <w:t>the activities of the Commission.</w:t>
            </w:r>
          </w:p>
          <w:p w:rsidR="00E228E0" w:rsidRPr="00E228E0" w:rsidRDefault="00E228E0" w:rsidP="00E228E0">
            <w:pPr>
              <w:ind w:left="720"/>
              <w:contextualSpacing/>
              <w:jc w:val="both"/>
              <w:rPr>
                <w:rFonts w:ascii="Arial" w:eastAsia="Times New Roman" w:hAnsi="Arial" w:cs="Arial"/>
                <w:sz w:val="24"/>
                <w:szCs w:val="24"/>
              </w:rPr>
            </w:pPr>
          </w:p>
          <w:p w:rsidR="000D22A8" w:rsidRPr="00E228E0" w:rsidRDefault="000D22A8" w:rsidP="00E228E0">
            <w:pPr>
              <w:pStyle w:val="ListParagraph"/>
              <w:numPr>
                <w:ilvl w:val="0"/>
                <w:numId w:val="3"/>
              </w:numPr>
              <w:jc w:val="both"/>
              <w:rPr>
                <w:rFonts w:ascii="Arial" w:hAnsi="Arial" w:cs="Arial"/>
                <w:sz w:val="24"/>
                <w:szCs w:val="24"/>
              </w:rPr>
            </w:pPr>
            <w:r w:rsidRPr="00E228E0">
              <w:rPr>
                <w:rFonts w:ascii="Arial" w:hAnsi="Arial" w:cs="Arial"/>
                <w:sz w:val="24"/>
                <w:szCs w:val="24"/>
              </w:rPr>
              <w:t xml:space="preserve">Boosted the skills of </w:t>
            </w:r>
            <w:r w:rsidRPr="00E228E0">
              <w:rPr>
                <w:rFonts w:ascii="Arial" w:hAnsi="Arial" w:cs="Arial"/>
                <w:b/>
                <w:sz w:val="24"/>
                <w:szCs w:val="24"/>
              </w:rPr>
              <w:t>one hundred and fifty (150)</w:t>
            </w:r>
            <w:r w:rsidRPr="00E228E0">
              <w:rPr>
                <w:rFonts w:ascii="Arial" w:hAnsi="Arial" w:cs="Arial"/>
                <w:sz w:val="24"/>
                <w:szCs w:val="24"/>
              </w:rPr>
              <w:t xml:space="preserve"> staff of the Commission on copyright enforcement in the digital environment through a Capacity Building Training on Digital Literacy Programme organized by Google Nigeria Global Services in Abuja from 8</w:t>
            </w:r>
            <w:r w:rsidRPr="00E228E0">
              <w:rPr>
                <w:rFonts w:ascii="Arial" w:hAnsi="Arial" w:cs="Arial"/>
                <w:sz w:val="24"/>
                <w:szCs w:val="24"/>
                <w:vertAlign w:val="superscript"/>
              </w:rPr>
              <w:t>th</w:t>
            </w:r>
            <w:r w:rsidRPr="00E228E0">
              <w:rPr>
                <w:rFonts w:ascii="Arial" w:hAnsi="Arial" w:cs="Arial"/>
                <w:sz w:val="24"/>
                <w:szCs w:val="24"/>
              </w:rPr>
              <w:t xml:space="preserve"> to 10</w:t>
            </w:r>
            <w:r w:rsidRPr="00E228E0">
              <w:rPr>
                <w:rFonts w:ascii="Arial" w:hAnsi="Arial" w:cs="Arial"/>
                <w:sz w:val="24"/>
                <w:szCs w:val="24"/>
                <w:vertAlign w:val="superscript"/>
              </w:rPr>
              <w:t>th</w:t>
            </w:r>
            <w:r w:rsidRPr="00E228E0">
              <w:rPr>
                <w:rFonts w:ascii="Arial" w:hAnsi="Arial" w:cs="Arial"/>
                <w:sz w:val="24"/>
                <w:szCs w:val="24"/>
              </w:rPr>
              <w:t xml:space="preserve"> December, 2014. The training was fallout from the sustained and strengthened collaboration between the Commission and Google Nigeria.</w:t>
            </w:r>
          </w:p>
          <w:p w:rsidR="00321894" w:rsidRPr="00E228E0" w:rsidRDefault="00321894" w:rsidP="00E228E0">
            <w:pPr>
              <w:contextualSpacing/>
              <w:jc w:val="both"/>
              <w:rPr>
                <w:rFonts w:ascii="Arial" w:eastAsia="Times New Roman" w:hAnsi="Arial" w:cs="Arial"/>
                <w:sz w:val="24"/>
                <w:szCs w:val="24"/>
              </w:rPr>
            </w:pP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lastRenderedPageBreak/>
              <w:t>4</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Enhancing Copyright Awareness and Education</w:t>
            </w:r>
          </w:p>
        </w:tc>
        <w:tc>
          <w:tcPr>
            <w:tcW w:w="7465" w:type="dxa"/>
          </w:tcPr>
          <w:p w:rsidR="00321894" w:rsidRPr="00E228E0" w:rsidRDefault="00321894" w:rsidP="00E228E0">
            <w:pPr>
              <w:numPr>
                <w:ilvl w:val="0"/>
                <w:numId w:val="10"/>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Commission in March, 2014 organized an anti-book-piracy stakeholder sensitization meeting in </w:t>
            </w:r>
            <w:proofErr w:type="spellStart"/>
            <w:r w:rsidRPr="00E228E0">
              <w:rPr>
                <w:rFonts w:ascii="Arial" w:eastAsia="Times New Roman" w:hAnsi="Arial" w:cs="Arial"/>
                <w:sz w:val="24"/>
                <w:szCs w:val="24"/>
              </w:rPr>
              <w:t>Makurdi</w:t>
            </w:r>
            <w:proofErr w:type="spellEnd"/>
            <w:r w:rsidRPr="00E228E0">
              <w:rPr>
                <w:rFonts w:ascii="Arial" w:eastAsia="Times New Roman" w:hAnsi="Arial" w:cs="Arial"/>
                <w:sz w:val="24"/>
                <w:szCs w:val="24"/>
              </w:rPr>
              <w:t>, Benue State.</w:t>
            </w:r>
          </w:p>
          <w:p w:rsidR="00321894" w:rsidRPr="00E228E0" w:rsidRDefault="00321894" w:rsidP="00E228E0">
            <w:pPr>
              <w:ind w:left="720"/>
              <w:contextualSpacing/>
              <w:jc w:val="both"/>
              <w:rPr>
                <w:rFonts w:ascii="Arial" w:eastAsia="Times New Roman" w:hAnsi="Arial" w:cs="Arial"/>
                <w:sz w:val="24"/>
                <w:szCs w:val="24"/>
              </w:rPr>
            </w:pPr>
          </w:p>
          <w:p w:rsidR="00956875" w:rsidRPr="00E228E0" w:rsidRDefault="00956875" w:rsidP="00E228E0">
            <w:pPr>
              <w:numPr>
                <w:ilvl w:val="0"/>
                <w:numId w:val="10"/>
              </w:numPr>
              <w:contextualSpacing/>
              <w:jc w:val="both"/>
              <w:rPr>
                <w:rFonts w:ascii="Arial" w:eastAsia="Times New Roman" w:hAnsi="Arial" w:cs="Arial"/>
                <w:sz w:val="24"/>
                <w:szCs w:val="24"/>
              </w:rPr>
            </w:pPr>
            <w:r w:rsidRPr="00E228E0">
              <w:rPr>
                <w:rFonts w:ascii="Arial" w:hAnsi="Arial" w:cs="Arial"/>
                <w:sz w:val="24"/>
                <w:szCs w:val="24"/>
              </w:rPr>
              <w:t>Publication and dissemination of information materials such as, “</w:t>
            </w:r>
            <w:r w:rsidRPr="00E228E0">
              <w:rPr>
                <w:rFonts w:ascii="Arial" w:hAnsi="Arial" w:cs="Arial"/>
                <w:i/>
                <w:sz w:val="24"/>
                <w:szCs w:val="24"/>
              </w:rPr>
              <w:t>Survey of Public Perception of the Nigerian Copyright Commission”</w:t>
            </w:r>
            <w:r w:rsidRPr="00E228E0">
              <w:rPr>
                <w:rFonts w:ascii="Arial" w:hAnsi="Arial" w:cs="Arial"/>
                <w:sz w:val="24"/>
                <w:szCs w:val="24"/>
              </w:rPr>
              <w:t>; and “</w:t>
            </w:r>
            <w:r w:rsidRPr="00E228E0">
              <w:rPr>
                <w:rFonts w:ascii="Arial" w:hAnsi="Arial" w:cs="Arial"/>
                <w:i/>
                <w:sz w:val="24"/>
                <w:szCs w:val="24"/>
              </w:rPr>
              <w:t>Selected Copyright Cases of the Nigerian Copyright Commission”</w:t>
            </w:r>
            <w:r w:rsidRPr="00E228E0">
              <w:rPr>
                <w:rFonts w:ascii="Arial" w:hAnsi="Arial" w:cs="Arial"/>
                <w:sz w:val="24"/>
                <w:szCs w:val="24"/>
              </w:rPr>
              <w:t>, as well as pamphlets and leaflets on copyright.</w:t>
            </w:r>
          </w:p>
          <w:p w:rsidR="00956875" w:rsidRPr="00E228E0" w:rsidRDefault="00956875" w:rsidP="00E228E0">
            <w:pPr>
              <w:pStyle w:val="ListParagraph"/>
              <w:jc w:val="both"/>
              <w:rPr>
                <w:rFonts w:ascii="Arial" w:eastAsia="Times New Roman" w:hAnsi="Arial" w:cs="Arial"/>
                <w:sz w:val="24"/>
                <w:szCs w:val="24"/>
              </w:rPr>
            </w:pPr>
          </w:p>
          <w:p w:rsidR="00321894" w:rsidRPr="00E228E0" w:rsidRDefault="008D5FA3" w:rsidP="00E228E0">
            <w:pPr>
              <w:numPr>
                <w:ilvl w:val="0"/>
                <w:numId w:val="10"/>
              </w:numPr>
              <w:contextualSpacing/>
              <w:jc w:val="both"/>
              <w:rPr>
                <w:rFonts w:ascii="Arial" w:eastAsia="Times New Roman" w:hAnsi="Arial" w:cs="Arial"/>
                <w:sz w:val="24"/>
                <w:szCs w:val="24"/>
              </w:rPr>
            </w:pPr>
            <w:r w:rsidRPr="00E228E0">
              <w:rPr>
                <w:rFonts w:ascii="Arial" w:eastAsia="Times New Roman" w:hAnsi="Arial" w:cs="Arial"/>
                <w:sz w:val="24"/>
                <w:szCs w:val="24"/>
              </w:rPr>
              <w:t>Developed</w:t>
            </w:r>
            <w:r w:rsidR="00321894" w:rsidRPr="00E228E0">
              <w:rPr>
                <w:rFonts w:ascii="Arial" w:eastAsia="Times New Roman" w:hAnsi="Arial" w:cs="Arial"/>
                <w:sz w:val="24"/>
                <w:szCs w:val="24"/>
              </w:rPr>
              <w:t xml:space="preserve"> a website tagged Creative Kids Club</w:t>
            </w:r>
            <w:r w:rsidRPr="00E228E0">
              <w:rPr>
                <w:rFonts w:ascii="Arial" w:eastAsia="Times New Roman" w:hAnsi="Arial" w:cs="Arial"/>
                <w:sz w:val="24"/>
                <w:szCs w:val="24"/>
              </w:rPr>
              <w:t xml:space="preserve">, which is a virtual copyright Club </w:t>
            </w:r>
            <w:r w:rsidR="00321894" w:rsidRPr="00E228E0">
              <w:rPr>
                <w:rFonts w:ascii="Arial" w:eastAsia="Times New Roman" w:hAnsi="Arial" w:cs="Arial"/>
                <w:sz w:val="24"/>
                <w:szCs w:val="24"/>
              </w:rPr>
              <w:t xml:space="preserve">created by the Commission to </w:t>
            </w:r>
            <w:r w:rsidRPr="00E228E0">
              <w:rPr>
                <w:rFonts w:ascii="Arial" w:eastAsia="Times New Roman" w:hAnsi="Arial" w:cs="Arial"/>
                <w:sz w:val="24"/>
                <w:szCs w:val="24"/>
              </w:rPr>
              <w:t>encourage our children to engage more in creative activity.</w:t>
            </w:r>
            <w:r w:rsidR="00321894" w:rsidRPr="00E228E0">
              <w:rPr>
                <w:rFonts w:ascii="Arial" w:eastAsia="Times New Roman" w:hAnsi="Arial" w:cs="Arial"/>
                <w:sz w:val="24"/>
                <w:szCs w:val="24"/>
              </w:rPr>
              <w:t xml:space="preserve"> </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10"/>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Commission hosted students of the Federal University of Technology, </w:t>
            </w:r>
            <w:proofErr w:type="spellStart"/>
            <w:r w:rsidRPr="00E228E0">
              <w:rPr>
                <w:rFonts w:ascii="Arial" w:eastAsia="Times New Roman" w:hAnsi="Arial" w:cs="Arial"/>
                <w:sz w:val="24"/>
                <w:szCs w:val="24"/>
              </w:rPr>
              <w:t>Minna</w:t>
            </w:r>
            <w:proofErr w:type="spellEnd"/>
            <w:r w:rsidRPr="00E228E0">
              <w:rPr>
                <w:rFonts w:ascii="Arial" w:eastAsia="Times New Roman" w:hAnsi="Arial" w:cs="Arial"/>
                <w:sz w:val="24"/>
                <w:szCs w:val="24"/>
              </w:rPr>
              <w:t>, who were on a study visit to the Commission and the students were enlightened on the subject of copyright.</w:t>
            </w:r>
            <w:r w:rsidR="008D5FA3" w:rsidRPr="00E228E0">
              <w:rPr>
                <w:rFonts w:ascii="Arial" w:eastAsia="Times New Roman" w:hAnsi="Arial" w:cs="Arial"/>
                <w:sz w:val="24"/>
                <w:szCs w:val="24"/>
              </w:rPr>
              <w:t xml:space="preserve"> In addition, a Copyright L</w:t>
            </w:r>
            <w:r w:rsidRPr="00E228E0">
              <w:rPr>
                <w:rFonts w:ascii="Arial" w:eastAsia="Times New Roman" w:hAnsi="Arial" w:cs="Arial"/>
                <w:sz w:val="24"/>
                <w:szCs w:val="24"/>
              </w:rPr>
              <w:t xml:space="preserve">ecture </w:t>
            </w:r>
            <w:r w:rsidR="008D5FA3" w:rsidRPr="00E228E0">
              <w:rPr>
                <w:rFonts w:ascii="Arial" w:eastAsia="Times New Roman" w:hAnsi="Arial" w:cs="Arial"/>
                <w:sz w:val="24"/>
                <w:szCs w:val="24"/>
              </w:rPr>
              <w:t xml:space="preserve">was organized by the Commission </w:t>
            </w:r>
            <w:r w:rsidR="00132A6D" w:rsidRPr="00E228E0">
              <w:rPr>
                <w:rFonts w:ascii="Arial" w:eastAsia="Times New Roman" w:hAnsi="Arial" w:cs="Arial"/>
                <w:sz w:val="24"/>
                <w:szCs w:val="24"/>
              </w:rPr>
              <w:t xml:space="preserve">at </w:t>
            </w:r>
            <w:proofErr w:type="spellStart"/>
            <w:r w:rsidR="00132A6D" w:rsidRPr="00E228E0">
              <w:rPr>
                <w:rFonts w:ascii="Arial" w:eastAsia="Times New Roman" w:hAnsi="Arial" w:cs="Arial"/>
                <w:sz w:val="24"/>
                <w:szCs w:val="24"/>
              </w:rPr>
              <w:t>Baze</w:t>
            </w:r>
            <w:proofErr w:type="spellEnd"/>
            <w:r w:rsidR="00132A6D" w:rsidRPr="00E228E0">
              <w:rPr>
                <w:rFonts w:ascii="Arial" w:eastAsia="Times New Roman" w:hAnsi="Arial" w:cs="Arial"/>
                <w:sz w:val="24"/>
                <w:szCs w:val="24"/>
              </w:rPr>
              <w:t xml:space="preserve"> U</w:t>
            </w:r>
            <w:r w:rsidRPr="00E228E0">
              <w:rPr>
                <w:rFonts w:ascii="Arial" w:eastAsia="Times New Roman" w:hAnsi="Arial" w:cs="Arial"/>
                <w:sz w:val="24"/>
                <w:szCs w:val="24"/>
              </w:rPr>
              <w:t>niversity</w:t>
            </w:r>
            <w:r w:rsidR="008D5FA3" w:rsidRPr="00E228E0">
              <w:rPr>
                <w:rFonts w:ascii="Arial" w:eastAsia="Times New Roman" w:hAnsi="Arial" w:cs="Arial"/>
                <w:sz w:val="24"/>
                <w:szCs w:val="24"/>
              </w:rPr>
              <w:t>, Abuja.</w:t>
            </w:r>
          </w:p>
          <w:p w:rsidR="00132A6D" w:rsidRPr="00E228E0" w:rsidRDefault="00132A6D" w:rsidP="00E228E0">
            <w:pPr>
              <w:pStyle w:val="ListParagraph"/>
              <w:jc w:val="both"/>
              <w:rPr>
                <w:rFonts w:ascii="Arial" w:eastAsia="Times New Roman" w:hAnsi="Arial" w:cs="Arial"/>
                <w:sz w:val="24"/>
                <w:szCs w:val="24"/>
              </w:rPr>
            </w:pPr>
          </w:p>
          <w:p w:rsidR="00132A6D" w:rsidRPr="00E228E0" w:rsidRDefault="00132A6D" w:rsidP="00E228E0">
            <w:pPr>
              <w:pStyle w:val="ListParagraph"/>
              <w:numPr>
                <w:ilvl w:val="0"/>
                <w:numId w:val="10"/>
              </w:numPr>
              <w:jc w:val="both"/>
              <w:rPr>
                <w:rFonts w:ascii="Arial" w:hAnsi="Arial" w:cs="Arial"/>
                <w:sz w:val="24"/>
                <w:szCs w:val="24"/>
              </w:rPr>
            </w:pPr>
            <w:r w:rsidRPr="00E228E0">
              <w:rPr>
                <w:rFonts w:ascii="Arial" w:hAnsi="Arial" w:cs="Arial"/>
                <w:sz w:val="24"/>
                <w:szCs w:val="24"/>
              </w:rPr>
              <w:t xml:space="preserve">Copyright Sensitization Workshop was organized by the Commission in selected secondary schools in Abuja, namely </w:t>
            </w:r>
            <w:r w:rsidRPr="00E228E0">
              <w:rPr>
                <w:rFonts w:ascii="Arial" w:hAnsi="Arial" w:cs="Arial"/>
                <w:sz w:val="24"/>
                <w:szCs w:val="24"/>
              </w:rPr>
              <w:lastRenderedPageBreak/>
              <w:t xml:space="preserve">Baptist High School, </w:t>
            </w:r>
            <w:proofErr w:type="spellStart"/>
            <w:r w:rsidRPr="00E228E0">
              <w:rPr>
                <w:rFonts w:ascii="Arial" w:hAnsi="Arial" w:cs="Arial"/>
                <w:sz w:val="24"/>
                <w:szCs w:val="24"/>
              </w:rPr>
              <w:t>Deo</w:t>
            </w:r>
            <w:proofErr w:type="spellEnd"/>
            <w:r w:rsidRPr="00E228E0">
              <w:rPr>
                <w:rFonts w:ascii="Arial" w:hAnsi="Arial" w:cs="Arial"/>
                <w:sz w:val="24"/>
                <w:szCs w:val="24"/>
              </w:rPr>
              <w:t>-Gratis Secondary School, Kingsville School and so on. The students were exposed to the rudiments of copyright and were given a handbook published by the Commission entitled "Copyright at Glance".</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132A6D" w:rsidP="00E228E0">
            <w:pPr>
              <w:numPr>
                <w:ilvl w:val="0"/>
                <w:numId w:val="10"/>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Commission intensified </w:t>
            </w:r>
            <w:r w:rsidR="00321894" w:rsidRPr="00E228E0">
              <w:rPr>
                <w:rFonts w:ascii="Arial" w:eastAsia="Times New Roman" w:hAnsi="Arial" w:cs="Arial"/>
                <w:sz w:val="24"/>
                <w:szCs w:val="24"/>
              </w:rPr>
              <w:t xml:space="preserve">its advocacy visits to </w:t>
            </w:r>
            <w:r w:rsidRPr="00E228E0">
              <w:rPr>
                <w:rFonts w:ascii="Arial" w:eastAsia="Times New Roman" w:hAnsi="Arial" w:cs="Arial"/>
                <w:sz w:val="24"/>
                <w:szCs w:val="24"/>
              </w:rPr>
              <w:t xml:space="preserve">the prints </w:t>
            </w:r>
            <w:r w:rsidR="00147A70" w:rsidRPr="00E228E0">
              <w:rPr>
                <w:rFonts w:ascii="Arial" w:eastAsia="Times New Roman" w:hAnsi="Arial" w:cs="Arial"/>
                <w:sz w:val="24"/>
                <w:szCs w:val="24"/>
              </w:rPr>
              <w:t xml:space="preserve">and electronics </w:t>
            </w:r>
            <w:r w:rsidRPr="00E228E0">
              <w:rPr>
                <w:rFonts w:ascii="Arial" w:eastAsia="Times New Roman" w:hAnsi="Arial" w:cs="Arial"/>
                <w:sz w:val="24"/>
                <w:szCs w:val="24"/>
              </w:rPr>
              <w:t>m</w:t>
            </w:r>
            <w:r w:rsidR="00321894" w:rsidRPr="00E228E0">
              <w:rPr>
                <w:rFonts w:ascii="Arial" w:eastAsia="Times New Roman" w:hAnsi="Arial" w:cs="Arial"/>
                <w:sz w:val="24"/>
                <w:szCs w:val="24"/>
              </w:rPr>
              <w:t>edia houses in Abuja. The visit</w:t>
            </w:r>
            <w:r w:rsidR="00147A70" w:rsidRPr="00E228E0">
              <w:rPr>
                <w:rFonts w:ascii="Arial" w:eastAsia="Times New Roman" w:hAnsi="Arial" w:cs="Arial"/>
                <w:sz w:val="24"/>
                <w:szCs w:val="24"/>
              </w:rPr>
              <w:t>s</w:t>
            </w:r>
            <w:r w:rsidR="00321894" w:rsidRPr="00E228E0">
              <w:rPr>
                <w:rFonts w:ascii="Arial" w:eastAsia="Times New Roman" w:hAnsi="Arial" w:cs="Arial"/>
                <w:sz w:val="24"/>
                <w:szCs w:val="24"/>
              </w:rPr>
              <w:t xml:space="preserve"> covered The Guardian, Punch,</w:t>
            </w:r>
            <w:r w:rsidR="00147A70" w:rsidRPr="00E228E0">
              <w:rPr>
                <w:rFonts w:ascii="Arial" w:eastAsia="Times New Roman" w:hAnsi="Arial" w:cs="Arial"/>
                <w:sz w:val="24"/>
                <w:szCs w:val="24"/>
              </w:rPr>
              <w:t xml:space="preserve"> Vanguard, Daily Trust, </w:t>
            </w:r>
            <w:proofErr w:type="spellStart"/>
            <w:r w:rsidR="00147A70" w:rsidRPr="00E228E0">
              <w:rPr>
                <w:rFonts w:ascii="Arial" w:eastAsia="Times New Roman" w:hAnsi="Arial" w:cs="Arial"/>
                <w:sz w:val="24"/>
                <w:szCs w:val="24"/>
              </w:rPr>
              <w:t>Thisday</w:t>
            </w:r>
            <w:proofErr w:type="spellEnd"/>
            <w:r w:rsidR="00147A70" w:rsidRPr="00E228E0">
              <w:rPr>
                <w:rFonts w:ascii="Arial" w:eastAsia="Times New Roman" w:hAnsi="Arial" w:cs="Arial"/>
                <w:sz w:val="24"/>
                <w:szCs w:val="24"/>
              </w:rPr>
              <w:t xml:space="preserve">, </w:t>
            </w:r>
            <w:r w:rsidR="00321894" w:rsidRPr="00E228E0">
              <w:rPr>
                <w:rFonts w:ascii="Arial" w:eastAsia="Times New Roman" w:hAnsi="Arial" w:cs="Arial"/>
                <w:sz w:val="24"/>
                <w:szCs w:val="24"/>
              </w:rPr>
              <w:t>Daily S</w:t>
            </w:r>
            <w:r w:rsidR="00147A70" w:rsidRPr="00E228E0">
              <w:rPr>
                <w:rFonts w:ascii="Arial" w:eastAsia="Times New Roman" w:hAnsi="Arial" w:cs="Arial"/>
                <w:sz w:val="24"/>
                <w:szCs w:val="24"/>
              </w:rPr>
              <w:t xml:space="preserve">un, Champion, Blueprint, Nigerian Pilot newspapers, Channels Television and Nigerian Television Authority. </w:t>
            </w:r>
            <w:r w:rsidR="00321894" w:rsidRPr="00E228E0">
              <w:rPr>
                <w:rFonts w:ascii="Arial" w:eastAsia="Times New Roman" w:hAnsi="Arial" w:cs="Arial"/>
                <w:sz w:val="24"/>
                <w:szCs w:val="24"/>
              </w:rPr>
              <w:t xml:space="preserve">As a result of its efforts in engaging the media, the Commission enjoyed sustained media presence through consistent reportage of its activities </w:t>
            </w:r>
            <w:r w:rsidRPr="00E228E0">
              <w:rPr>
                <w:rFonts w:ascii="Arial" w:eastAsia="Times New Roman" w:hAnsi="Arial" w:cs="Arial"/>
                <w:sz w:val="24"/>
                <w:szCs w:val="24"/>
              </w:rPr>
              <w:t xml:space="preserve">within </w:t>
            </w:r>
            <w:r w:rsidR="00321894" w:rsidRPr="00E228E0">
              <w:rPr>
                <w:rFonts w:ascii="Arial" w:eastAsia="Times New Roman" w:hAnsi="Arial" w:cs="Arial"/>
                <w:sz w:val="24"/>
                <w:szCs w:val="24"/>
              </w:rPr>
              <w:t>the year</w:t>
            </w:r>
            <w:r w:rsidRPr="00E228E0">
              <w:rPr>
                <w:rFonts w:ascii="Arial" w:eastAsia="Times New Roman" w:hAnsi="Arial" w:cs="Arial"/>
                <w:sz w:val="24"/>
                <w:szCs w:val="24"/>
              </w:rPr>
              <w:t>.</w:t>
            </w:r>
            <w:r w:rsidR="00147A70" w:rsidRPr="00E228E0">
              <w:rPr>
                <w:rFonts w:ascii="Arial" w:eastAsia="Times New Roman" w:hAnsi="Arial" w:cs="Arial"/>
                <w:sz w:val="24"/>
                <w:szCs w:val="24"/>
              </w:rPr>
              <w:t xml:space="preserve"> In addition, the Commission’s activities received media </w:t>
            </w:r>
            <w:r w:rsidR="00DB627E" w:rsidRPr="00E228E0">
              <w:rPr>
                <w:rFonts w:ascii="Arial" w:eastAsia="Times New Roman" w:hAnsi="Arial" w:cs="Arial"/>
                <w:sz w:val="24"/>
                <w:szCs w:val="24"/>
              </w:rPr>
              <w:t xml:space="preserve">attention so much so that </w:t>
            </w:r>
            <w:r w:rsidR="00147A70" w:rsidRPr="00E228E0">
              <w:rPr>
                <w:rFonts w:ascii="Arial" w:hAnsi="Arial" w:cs="Arial"/>
                <w:sz w:val="24"/>
                <w:szCs w:val="24"/>
              </w:rPr>
              <w:t>Aljazeera, a</w:t>
            </w:r>
            <w:r w:rsidR="00DB627E" w:rsidRPr="00E228E0">
              <w:rPr>
                <w:rFonts w:ascii="Arial" w:hAnsi="Arial" w:cs="Arial"/>
                <w:sz w:val="24"/>
                <w:szCs w:val="24"/>
              </w:rPr>
              <w:t>n</w:t>
            </w:r>
            <w:r w:rsidR="00147A70" w:rsidRPr="00E228E0">
              <w:rPr>
                <w:rFonts w:ascii="Arial" w:hAnsi="Arial" w:cs="Arial"/>
                <w:sz w:val="24"/>
                <w:szCs w:val="24"/>
              </w:rPr>
              <w:t xml:space="preserve"> international news agency</w:t>
            </w:r>
            <w:r w:rsidR="00DB627E" w:rsidRPr="00E228E0">
              <w:rPr>
                <w:rFonts w:ascii="Arial" w:hAnsi="Arial" w:cs="Arial"/>
                <w:sz w:val="24"/>
                <w:szCs w:val="24"/>
              </w:rPr>
              <w:t>, featured activities of the Commission in its media coverage in the month of April, 2014.</w:t>
            </w:r>
          </w:p>
          <w:p w:rsidR="00321894" w:rsidRPr="00E228E0" w:rsidRDefault="00321894" w:rsidP="00E228E0">
            <w:pPr>
              <w:jc w:val="both"/>
              <w:rPr>
                <w:rFonts w:ascii="Arial" w:eastAsia="Times New Roman" w:hAnsi="Arial" w:cs="Arial"/>
                <w:sz w:val="24"/>
                <w:szCs w:val="24"/>
              </w:rPr>
            </w:pPr>
          </w:p>
          <w:p w:rsidR="00506752" w:rsidRPr="00E228E0" w:rsidRDefault="00DB627E" w:rsidP="00E228E0">
            <w:pPr>
              <w:pStyle w:val="ListParagraph"/>
              <w:numPr>
                <w:ilvl w:val="0"/>
                <w:numId w:val="10"/>
              </w:numPr>
              <w:jc w:val="both"/>
              <w:rPr>
                <w:rFonts w:ascii="Arial" w:eastAsia="Times New Roman" w:hAnsi="Arial" w:cs="Arial"/>
                <w:sz w:val="24"/>
                <w:szCs w:val="24"/>
              </w:rPr>
            </w:pPr>
            <w:r w:rsidRPr="00E228E0">
              <w:rPr>
                <w:rFonts w:ascii="Arial" w:hAnsi="Arial" w:cs="Arial"/>
                <w:sz w:val="24"/>
                <w:szCs w:val="24"/>
              </w:rPr>
              <w:t xml:space="preserve">The Commission in collaboration with the National Action Committee on Read Campaign of the Federal Ministry of Education </w:t>
            </w:r>
            <w:r w:rsidRPr="00E228E0">
              <w:rPr>
                <w:rFonts w:ascii="Arial" w:hAnsi="Arial" w:cs="Arial"/>
                <w:sz w:val="24"/>
                <w:szCs w:val="24"/>
                <w:lang w:eastAsia="en-GB"/>
              </w:rPr>
              <w:t xml:space="preserve">and the </w:t>
            </w:r>
            <w:r w:rsidRPr="00E228E0">
              <w:rPr>
                <w:rFonts w:ascii="Arial" w:hAnsi="Arial" w:cs="Arial"/>
                <w:bCs/>
                <w:sz w:val="24"/>
                <w:szCs w:val="24"/>
                <w:lang w:eastAsia="en-GB"/>
              </w:rPr>
              <w:t xml:space="preserve">International Community School (ICS) </w:t>
            </w:r>
            <w:r w:rsidR="00B74C5C" w:rsidRPr="00E228E0">
              <w:rPr>
                <w:rFonts w:ascii="Arial" w:hAnsi="Arial" w:cs="Arial"/>
                <w:bCs/>
                <w:sz w:val="24"/>
                <w:szCs w:val="24"/>
                <w:lang w:eastAsia="en-GB"/>
              </w:rPr>
              <w:t>Abuja</w:t>
            </w:r>
            <w:r w:rsidRPr="00E228E0">
              <w:rPr>
                <w:rFonts w:ascii="Arial" w:hAnsi="Arial" w:cs="Arial"/>
                <w:sz w:val="24"/>
                <w:szCs w:val="24"/>
                <w:lang w:eastAsia="en-GB"/>
              </w:rPr>
              <w:t xml:space="preserve"> organized a </w:t>
            </w:r>
            <w:r w:rsidR="00B74C5C" w:rsidRPr="00E228E0">
              <w:rPr>
                <w:rFonts w:ascii="Arial" w:hAnsi="Arial" w:cs="Arial"/>
                <w:sz w:val="24"/>
                <w:szCs w:val="24"/>
                <w:lang w:eastAsia="en-GB"/>
              </w:rPr>
              <w:t>Copyright Sensitization P</w:t>
            </w:r>
            <w:r w:rsidRPr="00E228E0">
              <w:rPr>
                <w:rFonts w:ascii="Arial" w:hAnsi="Arial" w:cs="Arial"/>
                <w:sz w:val="24"/>
                <w:szCs w:val="24"/>
                <w:lang w:eastAsia="en-GB"/>
              </w:rPr>
              <w:t>rogramme on April 23, 2014 for secondary schools in Abuja in commemoration of the 2014 World Book and Copyright Day, as well as a centenary of Nigeria’s literary achievements. The event</w:t>
            </w:r>
            <w:r w:rsidR="00B74C5C" w:rsidRPr="00E228E0">
              <w:rPr>
                <w:rFonts w:ascii="Arial" w:hAnsi="Arial" w:cs="Arial"/>
                <w:sz w:val="24"/>
                <w:szCs w:val="24"/>
                <w:lang w:eastAsia="en-GB"/>
              </w:rPr>
              <w:t xml:space="preserve"> which </w:t>
            </w:r>
            <w:r w:rsidRPr="00E228E0">
              <w:rPr>
                <w:rFonts w:ascii="Arial" w:hAnsi="Arial" w:cs="Arial"/>
                <w:sz w:val="24"/>
                <w:szCs w:val="24"/>
                <w:lang w:eastAsia="en-GB"/>
              </w:rPr>
              <w:t xml:space="preserve">was attended </w:t>
            </w:r>
            <w:r w:rsidRPr="00E228E0">
              <w:rPr>
                <w:rFonts w:ascii="Arial" w:hAnsi="Arial" w:cs="Arial"/>
                <w:b/>
                <w:sz w:val="24"/>
                <w:szCs w:val="24"/>
                <w:lang w:eastAsia="en-GB"/>
              </w:rPr>
              <w:t>by over 1500 students</w:t>
            </w:r>
            <w:r w:rsidRPr="00E228E0">
              <w:rPr>
                <w:rFonts w:ascii="Arial" w:hAnsi="Arial" w:cs="Arial"/>
                <w:sz w:val="24"/>
                <w:szCs w:val="24"/>
                <w:lang w:eastAsia="en-GB"/>
              </w:rPr>
              <w:t xml:space="preserve">, </w:t>
            </w:r>
            <w:r w:rsidR="00B74C5C" w:rsidRPr="00E228E0">
              <w:rPr>
                <w:rFonts w:ascii="Arial" w:hAnsi="Arial" w:cs="Arial"/>
                <w:sz w:val="24"/>
                <w:szCs w:val="24"/>
                <w:lang w:eastAsia="en-GB"/>
              </w:rPr>
              <w:t xml:space="preserve">was designed to </w:t>
            </w:r>
            <w:r w:rsidRPr="00E228E0">
              <w:rPr>
                <w:rFonts w:ascii="Arial" w:hAnsi="Arial" w:cs="Arial"/>
                <w:sz w:val="24"/>
                <w:szCs w:val="24"/>
                <w:lang w:eastAsia="en-GB"/>
              </w:rPr>
              <w:t>encourage</w:t>
            </w:r>
            <w:r w:rsidR="00B74C5C" w:rsidRPr="00E228E0">
              <w:rPr>
                <w:rFonts w:ascii="Arial" w:hAnsi="Arial" w:cs="Arial"/>
                <w:sz w:val="24"/>
                <w:szCs w:val="24"/>
                <w:lang w:eastAsia="en-GB"/>
              </w:rPr>
              <w:t xml:space="preserve"> the </w:t>
            </w:r>
            <w:r w:rsidRPr="00E228E0">
              <w:rPr>
                <w:rFonts w:ascii="Arial" w:hAnsi="Arial" w:cs="Arial"/>
                <w:sz w:val="24"/>
                <w:szCs w:val="24"/>
                <w:lang w:eastAsia="en-GB"/>
              </w:rPr>
              <w:t>students to discover the pleasure of reading, stimulate their creativity, increase their understanding of Copyright and instill in them respect for the copyright of others.</w:t>
            </w:r>
            <w:r w:rsidR="00B74C5C" w:rsidRPr="00E228E0">
              <w:rPr>
                <w:rFonts w:ascii="Arial" w:hAnsi="Arial" w:cs="Arial"/>
                <w:sz w:val="24"/>
                <w:szCs w:val="24"/>
                <w:lang w:eastAsia="en-GB"/>
              </w:rPr>
              <w:t xml:space="preserve"> </w:t>
            </w:r>
            <w:r w:rsidR="00506752" w:rsidRPr="00E228E0">
              <w:rPr>
                <w:rFonts w:ascii="Arial" w:eastAsia="Times New Roman" w:hAnsi="Arial" w:cs="Arial"/>
                <w:sz w:val="24"/>
                <w:szCs w:val="24"/>
              </w:rPr>
              <w:t>The Commission’s commemoration of the World Book and Copyright day generated both local and international interest which resulted in the Commission being featured on Aljazeera</w:t>
            </w:r>
            <w:r w:rsidR="000B58AA" w:rsidRPr="00E228E0">
              <w:rPr>
                <w:rFonts w:ascii="Arial" w:eastAsia="Times New Roman" w:hAnsi="Arial" w:cs="Arial"/>
                <w:sz w:val="24"/>
                <w:szCs w:val="24"/>
              </w:rPr>
              <w:t>, an international news agency</w:t>
            </w:r>
            <w:r w:rsidR="00506752" w:rsidRPr="00E228E0">
              <w:rPr>
                <w:rFonts w:ascii="Arial" w:eastAsia="Times New Roman" w:hAnsi="Arial" w:cs="Arial"/>
                <w:sz w:val="24"/>
                <w:szCs w:val="24"/>
              </w:rPr>
              <w:t xml:space="preserve"> and NTA Dateline</w:t>
            </w:r>
          </w:p>
          <w:p w:rsidR="00506752" w:rsidRPr="00E228E0" w:rsidRDefault="00506752" w:rsidP="00E228E0">
            <w:pPr>
              <w:pStyle w:val="ListParagraph"/>
              <w:jc w:val="both"/>
              <w:rPr>
                <w:rFonts w:ascii="Arial" w:hAnsi="Arial" w:cs="Arial"/>
                <w:sz w:val="24"/>
                <w:szCs w:val="24"/>
                <w:lang w:eastAsia="en-GB"/>
              </w:rPr>
            </w:pPr>
          </w:p>
          <w:p w:rsidR="00B74C5C" w:rsidRPr="00E228E0" w:rsidRDefault="00B74C5C" w:rsidP="00E228E0">
            <w:pPr>
              <w:pStyle w:val="ListParagraph"/>
              <w:numPr>
                <w:ilvl w:val="0"/>
                <w:numId w:val="10"/>
              </w:numPr>
              <w:jc w:val="both"/>
              <w:rPr>
                <w:rFonts w:ascii="Arial" w:eastAsia="Times New Roman" w:hAnsi="Arial" w:cs="Arial"/>
                <w:sz w:val="24"/>
                <w:szCs w:val="24"/>
              </w:rPr>
            </w:pPr>
            <w:r w:rsidRPr="00E228E0">
              <w:rPr>
                <w:rFonts w:ascii="Arial" w:hAnsi="Arial" w:cs="Arial"/>
                <w:sz w:val="24"/>
                <w:szCs w:val="24"/>
                <w:lang w:eastAsia="en-GB"/>
              </w:rPr>
              <w:t xml:space="preserve">Similarly, the </w:t>
            </w:r>
            <w:r w:rsidRPr="00E228E0">
              <w:rPr>
                <w:rFonts w:ascii="Arial" w:eastAsia="Times New Roman" w:hAnsi="Arial" w:cs="Arial"/>
                <w:sz w:val="24"/>
                <w:szCs w:val="24"/>
              </w:rPr>
              <w:t>Commission participated in the UNESCO organized World Book and Copyright Day celebration in Port Harcourt, Rivers State on 23</w:t>
            </w:r>
            <w:r w:rsidRPr="00E228E0">
              <w:rPr>
                <w:rFonts w:ascii="Arial" w:eastAsia="Times New Roman" w:hAnsi="Arial" w:cs="Arial"/>
                <w:sz w:val="24"/>
                <w:szCs w:val="24"/>
                <w:vertAlign w:val="superscript"/>
              </w:rPr>
              <w:t>rd</w:t>
            </w:r>
            <w:r w:rsidRPr="00E228E0">
              <w:rPr>
                <w:rFonts w:ascii="Arial" w:eastAsia="Times New Roman" w:hAnsi="Arial" w:cs="Arial"/>
                <w:sz w:val="24"/>
                <w:szCs w:val="24"/>
              </w:rPr>
              <w:t xml:space="preserve"> April, 2014. The highpoint of the celebration was the designation by UNESCO of Port Harcourt, Rivers State, as the World book capital for the year 2014.</w:t>
            </w:r>
          </w:p>
          <w:p w:rsidR="000B58AA" w:rsidRPr="00E228E0" w:rsidRDefault="000B58AA" w:rsidP="00E228E0">
            <w:pPr>
              <w:pStyle w:val="ListParagraph"/>
              <w:jc w:val="both"/>
              <w:rPr>
                <w:rFonts w:ascii="Arial" w:eastAsia="Times New Roman" w:hAnsi="Arial" w:cs="Arial"/>
                <w:sz w:val="24"/>
                <w:szCs w:val="24"/>
              </w:rPr>
            </w:pPr>
          </w:p>
          <w:p w:rsidR="000B58AA" w:rsidRPr="00E228E0" w:rsidRDefault="000B58AA" w:rsidP="00E228E0">
            <w:pPr>
              <w:pStyle w:val="ListParagraph"/>
              <w:numPr>
                <w:ilvl w:val="0"/>
                <w:numId w:val="10"/>
              </w:numPr>
              <w:jc w:val="both"/>
              <w:rPr>
                <w:rFonts w:ascii="Arial" w:hAnsi="Arial" w:cs="Arial"/>
                <w:sz w:val="24"/>
                <w:szCs w:val="24"/>
              </w:rPr>
            </w:pPr>
            <w:r w:rsidRPr="00E228E0">
              <w:rPr>
                <w:rFonts w:ascii="Arial" w:hAnsi="Arial" w:cs="Arial"/>
                <w:sz w:val="24"/>
                <w:szCs w:val="24"/>
              </w:rPr>
              <w:t xml:space="preserve">The Commission organized a copyright sensitization lecture at the Nigerian Law School </w:t>
            </w:r>
            <w:proofErr w:type="spellStart"/>
            <w:r w:rsidRPr="00E228E0">
              <w:rPr>
                <w:rFonts w:ascii="Arial" w:hAnsi="Arial" w:cs="Arial"/>
                <w:sz w:val="24"/>
                <w:szCs w:val="24"/>
              </w:rPr>
              <w:t>Bwari</w:t>
            </w:r>
            <w:proofErr w:type="spellEnd"/>
            <w:r w:rsidRPr="00E228E0">
              <w:rPr>
                <w:rFonts w:ascii="Arial" w:hAnsi="Arial" w:cs="Arial"/>
                <w:sz w:val="24"/>
                <w:szCs w:val="24"/>
              </w:rPr>
              <w:t xml:space="preserve">, Abuja and subsequently opened correspondence with six other campuses of the law school across the federation, for the dissemination of </w:t>
            </w:r>
            <w:r w:rsidRPr="00E228E0">
              <w:rPr>
                <w:rFonts w:ascii="Arial" w:hAnsi="Arial" w:cs="Arial"/>
                <w:sz w:val="24"/>
                <w:szCs w:val="24"/>
              </w:rPr>
              <w:lastRenderedPageBreak/>
              <w:t>copyright knowledge. The Commission also opened correspondence with the Nigerian Law Schools campuses with a view to securing the inclusion of Copyright Law and Administration in the school’s orientation programme.</w:t>
            </w:r>
          </w:p>
          <w:p w:rsidR="000B58AA" w:rsidRPr="00E228E0" w:rsidRDefault="000B58AA" w:rsidP="00E228E0">
            <w:pPr>
              <w:pStyle w:val="ListParagraph"/>
              <w:jc w:val="both"/>
              <w:rPr>
                <w:rFonts w:ascii="Arial" w:hAnsi="Arial" w:cs="Arial"/>
                <w:sz w:val="24"/>
                <w:szCs w:val="24"/>
              </w:rPr>
            </w:pPr>
          </w:p>
          <w:p w:rsidR="00321894" w:rsidRPr="00E228E0" w:rsidRDefault="008606AD" w:rsidP="00E228E0">
            <w:pPr>
              <w:numPr>
                <w:ilvl w:val="0"/>
                <w:numId w:val="10"/>
              </w:numPr>
              <w:contextualSpacing/>
              <w:jc w:val="both"/>
              <w:rPr>
                <w:rFonts w:ascii="Arial" w:eastAsia="Times New Roman" w:hAnsi="Arial" w:cs="Arial"/>
                <w:sz w:val="24"/>
                <w:szCs w:val="24"/>
              </w:rPr>
            </w:pPr>
            <w:r w:rsidRPr="00E228E0">
              <w:rPr>
                <w:rFonts w:ascii="Arial" w:eastAsia="Times New Roman" w:hAnsi="Arial" w:cs="Arial"/>
                <w:sz w:val="24"/>
                <w:szCs w:val="24"/>
              </w:rPr>
              <w:t>Copyright awareness</w:t>
            </w:r>
            <w:r w:rsidR="00321894" w:rsidRPr="00E228E0">
              <w:rPr>
                <w:rFonts w:ascii="Arial" w:eastAsia="Times New Roman" w:hAnsi="Arial" w:cs="Arial"/>
                <w:sz w:val="24"/>
                <w:szCs w:val="24"/>
              </w:rPr>
              <w:t xml:space="preserve"> training </w:t>
            </w:r>
            <w:r w:rsidRPr="00E228E0">
              <w:rPr>
                <w:rFonts w:ascii="Arial" w:eastAsia="Times New Roman" w:hAnsi="Arial" w:cs="Arial"/>
                <w:sz w:val="24"/>
                <w:szCs w:val="24"/>
              </w:rPr>
              <w:t>was organized by the Commission for officers of Entertainment and Creative S</w:t>
            </w:r>
            <w:r w:rsidR="00321894" w:rsidRPr="00E228E0">
              <w:rPr>
                <w:rFonts w:ascii="Arial" w:eastAsia="Times New Roman" w:hAnsi="Arial" w:cs="Arial"/>
                <w:sz w:val="24"/>
                <w:szCs w:val="24"/>
              </w:rPr>
              <w:t>ervic</w:t>
            </w:r>
            <w:r w:rsidRPr="00E228E0">
              <w:rPr>
                <w:rFonts w:ascii="Arial" w:eastAsia="Times New Roman" w:hAnsi="Arial" w:cs="Arial"/>
                <w:sz w:val="24"/>
                <w:szCs w:val="24"/>
              </w:rPr>
              <w:t>es D</w:t>
            </w:r>
            <w:r w:rsidR="000B58AA" w:rsidRPr="00E228E0">
              <w:rPr>
                <w:rFonts w:ascii="Arial" w:eastAsia="Times New Roman" w:hAnsi="Arial" w:cs="Arial"/>
                <w:sz w:val="24"/>
                <w:szCs w:val="24"/>
              </w:rPr>
              <w:t xml:space="preserve">epartment, a newly created Department in </w:t>
            </w:r>
            <w:r w:rsidR="00321894" w:rsidRPr="00E228E0">
              <w:rPr>
                <w:rFonts w:ascii="Arial" w:eastAsia="Times New Roman" w:hAnsi="Arial" w:cs="Arial"/>
                <w:sz w:val="24"/>
                <w:szCs w:val="24"/>
              </w:rPr>
              <w:t>the Federal Ministry of Tourism, Culture and National Orientation</w:t>
            </w:r>
            <w:r w:rsidR="000B58AA" w:rsidRPr="00E228E0">
              <w:rPr>
                <w:rFonts w:ascii="Arial" w:eastAsia="Times New Roman" w:hAnsi="Arial" w:cs="Arial"/>
                <w:sz w:val="24"/>
                <w:szCs w:val="24"/>
              </w:rPr>
              <w:t>.</w:t>
            </w:r>
          </w:p>
          <w:p w:rsidR="008606AD" w:rsidRPr="00E228E0" w:rsidRDefault="008606AD" w:rsidP="00E228E0">
            <w:pPr>
              <w:pStyle w:val="ListParagraph"/>
              <w:jc w:val="both"/>
              <w:rPr>
                <w:rFonts w:ascii="Arial" w:eastAsia="Times New Roman" w:hAnsi="Arial" w:cs="Arial"/>
                <w:sz w:val="24"/>
                <w:szCs w:val="24"/>
              </w:rPr>
            </w:pPr>
          </w:p>
          <w:p w:rsidR="008606AD" w:rsidRPr="00E228E0" w:rsidRDefault="008606AD" w:rsidP="00E228E0">
            <w:pPr>
              <w:numPr>
                <w:ilvl w:val="0"/>
                <w:numId w:val="10"/>
              </w:numPr>
              <w:contextualSpacing/>
              <w:jc w:val="both"/>
              <w:rPr>
                <w:rFonts w:ascii="Arial" w:eastAsia="Times New Roman" w:hAnsi="Arial" w:cs="Arial"/>
                <w:sz w:val="24"/>
                <w:szCs w:val="24"/>
              </w:rPr>
            </w:pPr>
            <w:r w:rsidRPr="00E228E0">
              <w:rPr>
                <w:rFonts w:ascii="Arial" w:hAnsi="Arial" w:cs="Arial"/>
                <w:sz w:val="24"/>
                <w:szCs w:val="24"/>
              </w:rPr>
              <w:t>The Commission disseminated anti-piracy information through outdoor media by erecting billboards with anti-piracy message in strategic locations in Lagos and Port Harcourt</w:t>
            </w:r>
          </w:p>
          <w:p w:rsidR="00321894" w:rsidRPr="00E228E0" w:rsidRDefault="00321894" w:rsidP="00E228E0">
            <w:pPr>
              <w:tabs>
                <w:tab w:val="left" w:pos="922"/>
              </w:tabs>
              <w:contextualSpacing/>
              <w:jc w:val="both"/>
              <w:rPr>
                <w:rFonts w:ascii="Arial" w:eastAsia="Times New Roman" w:hAnsi="Arial" w:cs="Arial"/>
                <w:b/>
                <w:sz w:val="24"/>
                <w:szCs w:val="24"/>
                <w:u w:val="single"/>
              </w:rPr>
            </w:pP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lastRenderedPageBreak/>
              <w:t>5</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Promoting Effective Rights Management and Regulation of Copyright Industries</w:t>
            </w:r>
          </w:p>
        </w:tc>
        <w:tc>
          <w:tcPr>
            <w:tcW w:w="7465" w:type="dxa"/>
          </w:tcPr>
          <w:p w:rsidR="00321894" w:rsidRPr="00E228E0" w:rsidRDefault="00321894" w:rsidP="00E228E0">
            <w:pPr>
              <w:numPr>
                <w:ilvl w:val="0"/>
                <w:numId w:val="9"/>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A total of </w:t>
            </w:r>
            <w:r w:rsidRPr="00E228E0">
              <w:rPr>
                <w:rFonts w:ascii="Arial" w:eastAsia="Times New Roman" w:hAnsi="Arial" w:cs="Arial"/>
                <w:b/>
                <w:sz w:val="24"/>
                <w:szCs w:val="24"/>
              </w:rPr>
              <w:t>1,243</w:t>
            </w:r>
            <w:r w:rsidRPr="00E228E0">
              <w:rPr>
                <w:rFonts w:ascii="Arial" w:eastAsia="Times New Roman" w:hAnsi="Arial" w:cs="Arial"/>
                <w:sz w:val="24"/>
                <w:szCs w:val="24"/>
              </w:rPr>
              <w:t xml:space="preserve"> Copyright Notification acknowledgements were issued under the Copyright Notification Scheme within the year under review. </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8606AD" w:rsidP="00E228E0">
            <w:pPr>
              <w:numPr>
                <w:ilvl w:val="0"/>
                <w:numId w:val="9"/>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Nigerian </w:t>
            </w:r>
            <w:r w:rsidR="00321894" w:rsidRPr="00E228E0">
              <w:rPr>
                <w:rFonts w:ascii="Arial" w:eastAsia="Times New Roman" w:hAnsi="Arial" w:cs="Arial"/>
                <w:sz w:val="24"/>
                <w:szCs w:val="24"/>
              </w:rPr>
              <w:t>electron</w:t>
            </w:r>
            <w:r w:rsidRPr="00E228E0">
              <w:rPr>
                <w:rFonts w:ascii="Arial" w:eastAsia="Times New Roman" w:hAnsi="Arial" w:cs="Arial"/>
                <w:sz w:val="24"/>
                <w:szCs w:val="24"/>
              </w:rPr>
              <w:t>ic Copyright Registration System</w:t>
            </w:r>
            <w:r w:rsidR="00D5758C" w:rsidRPr="00E228E0">
              <w:rPr>
                <w:rFonts w:ascii="Arial" w:eastAsia="Times New Roman" w:hAnsi="Arial" w:cs="Arial"/>
                <w:sz w:val="24"/>
                <w:szCs w:val="24"/>
              </w:rPr>
              <w:t xml:space="preserve"> (</w:t>
            </w:r>
            <w:proofErr w:type="spellStart"/>
            <w:r w:rsidR="00321894" w:rsidRPr="00E228E0">
              <w:rPr>
                <w:rFonts w:ascii="Arial" w:eastAsia="Times New Roman" w:hAnsi="Arial" w:cs="Arial"/>
                <w:sz w:val="24"/>
                <w:szCs w:val="24"/>
              </w:rPr>
              <w:t>N</w:t>
            </w:r>
            <w:r w:rsidR="00D5758C" w:rsidRPr="00E228E0">
              <w:rPr>
                <w:rFonts w:ascii="Arial" w:eastAsia="Times New Roman" w:hAnsi="Arial" w:cs="Arial"/>
                <w:sz w:val="24"/>
                <w:szCs w:val="24"/>
              </w:rPr>
              <w:t>e</w:t>
            </w:r>
            <w:r w:rsidR="00321894" w:rsidRPr="00E228E0">
              <w:rPr>
                <w:rFonts w:ascii="Arial" w:eastAsia="Times New Roman" w:hAnsi="Arial" w:cs="Arial"/>
                <w:sz w:val="24"/>
                <w:szCs w:val="24"/>
              </w:rPr>
              <w:t>CRS</w:t>
            </w:r>
            <w:proofErr w:type="spellEnd"/>
            <w:r w:rsidR="00321894" w:rsidRPr="00E228E0">
              <w:rPr>
                <w:rFonts w:ascii="Arial" w:eastAsia="Times New Roman" w:hAnsi="Arial" w:cs="Arial"/>
                <w:sz w:val="24"/>
                <w:szCs w:val="24"/>
              </w:rPr>
              <w:t xml:space="preserve">) was developed by </w:t>
            </w:r>
            <w:r w:rsidR="00D5758C" w:rsidRPr="00E228E0">
              <w:rPr>
                <w:rFonts w:ascii="Arial" w:eastAsia="Times New Roman" w:hAnsi="Arial" w:cs="Arial"/>
                <w:sz w:val="24"/>
                <w:szCs w:val="24"/>
              </w:rPr>
              <w:t xml:space="preserve">the Commission </w:t>
            </w:r>
            <w:r w:rsidR="00321894" w:rsidRPr="00E228E0">
              <w:rPr>
                <w:rFonts w:ascii="Arial" w:eastAsia="Times New Roman" w:hAnsi="Arial" w:cs="Arial"/>
                <w:sz w:val="24"/>
                <w:szCs w:val="24"/>
              </w:rPr>
              <w:t xml:space="preserve">and launched via a public presentation </w:t>
            </w:r>
            <w:r w:rsidR="00D5758C" w:rsidRPr="00E228E0">
              <w:rPr>
                <w:rFonts w:ascii="Arial" w:eastAsia="Times New Roman" w:hAnsi="Arial" w:cs="Arial"/>
                <w:sz w:val="24"/>
                <w:szCs w:val="24"/>
              </w:rPr>
              <w:t>on 25</w:t>
            </w:r>
            <w:r w:rsidR="00D5758C" w:rsidRPr="00E228E0">
              <w:rPr>
                <w:rFonts w:ascii="Arial" w:eastAsia="Times New Roman" w:hAnsi="Arial" w:cs="Arial"/>
                <w:sz w:val="24"/>
                <w:szCs w:val="24"/>
                <w:vertAlign w:val="superscript"/>
              </w:rPr>
              <w:t>th</w:t>
            </w:r>
            <w:r w:rsidR="00D5758C" w:rsidRPr="00E228E0">
              <w:rPr>
                <w:rFonts w:ascii="Arial" w:eastAsia="Times New Roman" w:hAnsi="Arial" w:cs="Arial"/>
                <w:sz w:val="24"/>
                <w:szCs w:val="24"/>
              </w:rPr>
              <w:t xml:space="preserve"> July, 2014.</w:t>
            </w:r>
            <w:r w:rsidR="00321894" w:rsidRPr="00E228E0">
              <w:rPr>
                <w:rFonts w:ascii="Arial" w:eastAsia="Times New Roman" w:hAnsi="Arial" w:cs="Arial"/>
                <w:sz w:val="24"/>
                <w:szCs w:val="24"/>
              </w:rPr>
              <w:t xml:space="preserve"> The platform </w:t>
            </w:r>
            <w:r w:rsidR="00D5758C" w:rsidRPr="00E228E0">
              <w:rPr>
                <w:rFonts w:ascii="Arial" w:eastAsia="Times New Roman" w:hAnsi="Arial" w:cs="Arial"/>
                <w:sz w:val="24"/>
                <w:szCs w:val="24"/>
              </w:rPr>
              <w:t xml:space="preserve">effectively became </w:t>
            </w:r>
            <w:r w:rsidR="00321894" w:rsidRPr="00E228E0">
              <w:rPr>
                <w:rFonts w:ascii="Arial" w:eastAsia="Times New Roman" w:hAnsi="Arial" w:cs="Arial"/>
                <w:sz w:val="24"/>
                <w:szCs w:val="24"/>
              </w:rPr>
              <w:t>operational</w:t>
            </w:r>
            <w:r w:rsidR="00D5758C" w:rsidRPr="00E228E0">
              <w:rPr>
                <w:rFonts w:ascii="Arial" w:eastAsia="Times New Roman" w:hAnsi="Arial" w:cs="Arial"/>
                <w:sz w:val="24"/>
                <w:szCs w:val="24"/>
              </w:rPr>
              <w:t xml:space="preserve"> in August, 2014 </w:t>
            </w:r>
            <w:r w:rsidR="00321894" w:rsidRPr="00E228E0">
              <w:rPr>
                <w:rFonts w:ascii="Arial" w:eastAsia="Times New Roman" w:hAnsi="Arial" w:cs="Arial"/>
                <w:sz w:val="24"/>
                <w:szCs w:val="24"/>
              </w:rPr>
              <w:t>a</w:t>
            </w:r>
            <w:r w:rsidR="00D5758C" w:rsidRPr="00E228E0">
              <w:rPr>
                <w:rFonts w:ascii="Arial" w:eastAsia="Times New Roman" w:hAnsi="Arial" w:cs="Arial"/>
                <w:sz w:val="24"/>
                <w:szCs w:val="24"/>
              </w:rPr>
              <w:t xml:space="preserve">nd is </w:t>
            </w:r>
            <w:r w:rsidR="00321894" w:rsidRPr="00E228E0">
              <w:rPr>
                <w:rFonts w:ascii="Arial" w:eastAsia="Times New Roman" w:hAnsi="Arial" w:cs="Arial"/>
                <w:sz w:val="24"/>
                <w:szCs w:val="24"/>
              </w:rPr>
              <w:t xml:space="preserve">running side by side with the paper based </w:t>
            </w:r>
            <w:r w:rsidR="00D5758C" w:rsidRPr="00E228E0">
              <w:rPr>
                <w:rFonts w:ascii="Arial" w:eastAsia="Times New Roman" w:hAnsi="Arial" w:cs="Arial"/>
                <w:sz w:val="24"/>
                <w:szCs w:val="24"/>
              </w:rPr>
              <w:t>Copyright Notification Scheme.</w:t>
            </w:r>
            <w:r w:rsidR="00321894" w:rsidRPr="00E228E0">
              <w:rPr>
                <w:rFonts w:ascii="Arial" w:eastAsia="Times New Roman" w:hAnsi="Arial" w:cs="Arial"/>
                <w:sz w:val="24"/>
                <w:szCs w:val="24"/>
              </w:rPr>
              <w:t xml:space="preserve"> </w:t>
            </w:r>
            <w:r w:rsidR="00D5758C" w:rsidRPr="00E228E0">
              <w:rPr>
                <w:rFonts w:ascii="Arial" w:hAnsi="Arial" w:cs="Arial"/>
                <w:sz w:val="24"/>
                <w:szCs w:val="24"/>
              </w:rPr>
              <w:t xml:space="preserve">The </w:t>
            </w:r>
            <w:proofErr w:type="spellStart"/>
            <w:r w:rsidR="00D5758C" w:rsidRPr="00E228E0">
              <w:rPr>
                <w:rFonts w:ascii="Arial" w:hAnsi="Arial" w:cs="Arial"/>
                <w:sz w:val="24"/>
                <w:szCs w:val="24"/>
              </w:rPr>
              <w:t>NeCRS</w:t>
            </w:r>
            <w:proofErr w:type="spellEnd"/>
            <w:r w:rsidR="00D5758C" w:rsidRPr="00E228E0">
              <w:rPr>
                <w:rFonts w:ascii="Arial" w:hAnsi="Arial" w:cs="Arial"/>
                <w:sz w:val="24"/>
                <w:szCs w:val="24"/>
              </w:rPr>
              <w:t>, which is first of its kind in Africa, provides an online platform for copyright registration by the copyright owners from across the world interested in registering their work in Nigeria. In addition, in-house training was organized for staff of the Commission on the use of the e-copyright registration platform within the year.</w:t>
            </w:r>
          </w:p>
          <w:p w:rsidR="00D5758C" w:rsidRPr="00E228E0" w:rsidRDefault="00D5758C" w:rsidP="00E228E0">
            <w:pPr>
              <w:pStyle w:val="ListParagraph"/>
              <w:jc w:val="both"/>
              <w:rPr>
                <w:rFonts w:ascii="Arial" w:eastAsia="Times New Roman" w:hAnsi="Arial" w:cs="Arial"/>
                <w:sz w:val="24"/>
                <w:szCs w:val="24"/>
              </w:rPr>
            </w:pPr>
          </w:p>
          <w:p w:rsidR="00857C3C" w:rsidRPr="00E228E0" w:rsidRDefault="00857C3C" w:rsidP="00E228E0">
            <w:pPr>
              <w:pStyle w:val="ListParagraph"/>
              <w:numPr>
                <w:ilvl w:val="0"/>
                <w:numId w:val="9"/>
              </w:numPr>
              <w:jc w:val="both"/>
              <w:rPr>
                <w:rFonts w:ascii="Arial" w:hAnsi="Arial" w:cs="Arial"/>
                <w:sz w:val="24"/>
                <w:szCs w:val="24"/>
              </w:rPr>
            </w:pPr>
            <w:r w:rsidRPr="00E228E0">
              <w:rPr>
                <w:rFonts w:ascii="Arial" w:hAnsi="Arial" w:cs="Arial"/>
                <w:sz w:val="24"/>
                <w:szCs w:val="24"/>
              </w:rPr>
              <w:t xml:space="preserve">The Commission in collaboration with the National Broadcasting Commission </w:t>
            </w:r>
            <w:r w:rsidRPr="00E228E0">
              <w:rPr>
                <w:rFonts w:ascii="Arial" w:hAnsi="Arial" w:cs="Arial"/>
                <w:sz w:val="24"/>
                <w:szCs w:val="24"/>
                <w:rtl/>
              </w:rPr>
              <w:t>﴾</w:t>
            </w:r>
            <w:r w:rsidRPr="00E228E0">
              <w:rPr>
                <w:rFonts w:ascii="Arial" w:hAnsi="Arial" w:cs="Arial"/>
                <w:sz w:val="24"/>
                <w:szCs w:val="24"/>
              </w:rPr>
              <w:t>NBC</w:t>
            </w:r>
            <w:r w:rsidRPr="00E228E0">
              <w:rPr>
                <w:rFonts w:ascii="Arial" w:hAnsi="Arial" w:cs="Arial"/>
                <w:sz w:val="24"/>
                <w:szCs w:val="24"/>
                <w:rtl/>
              </w:rPr>
              <w:t>﴿</w:t>
            </w:r>
            <w:r w:rsidRPr="00E228E0">
              <w:rPr>
                <w:rFonts w:ascii="Arial" w:hAnsi="Arial" w:cs="Arial"/>
                <w:sz w:val="24"/>
                <w:szCs w:val="24"/>
              </w:rPr>
              <w:t xml:space="preserve"> facilitated the settlement of historic dispute between the Copyright Society of Nigeria </w:t>
            </w:r>
            <w:r w:rsidRPr="00E228E0">
              <w:rPr>
                <w:rFonts w:ascii="Arial" w:hAnsi="Arial" w:cs="Arial"/>
                <w:sz w:val="24"/>
                <w:szCs w:val="24"/>
                <w:rtl/>
              </w:rPr>
              <w:t>﴾</w:t>
            </w:r>
            <w:r w:rsidRPr="00E228E0">
              <w:rPr>
                <w:rFonts w:ascii="Arial" w:hAnsi="Arial" w:cs="Arial"/>
                <w:sz w:val="24"/>
                <w:szCs w:val="24"/>
              </w:rPr>
              <w:t>COSON</w:t>
            </w:r>
            <w:r w:rsidRPr="00E228E0">
              <w:rPr>
                <w:rFonts w:ascii="Arial" w:hAnsi="Arial" w:cs="Arial"/>
                <w:sz w:val="24"/>
                <w:szCs w:val="24"/>
                <w:rtl/>
              </w:rPr>
              <w:t>﴿</w:t>
            </w:r>
            <w:r w:rsidRPr="00E228E0">
              <w:rPr>
                <w:rFonts w:ascii="Arial" w:hAnsi="Arial" w:cs="Arial"/>
                <w:sz w:val="24"/>
                <w:szCs w:val="24"/>
              </w:rPr>
              <w:t xml:space="preserve"> and the broadcast industry in Nigeria over payment of royalty by broadcasting organisation on the music content members of the organisation uses in their broadcast. Consequently, a Memorandum of Understanding </w:t>
            </w:r>
            <w:r w:rsidRPr="00E228E0">
              <w:rPr>
                <w:rFonts w:ascii="Arial" w:hAnsi="Arial" w:cs="Arial"/>
                <w:sz w:val="24"/>
                <w:szCs w:val="24"/>
                <w:rtl/>
              </w:rPr>
              <w:t>﴾</w:t>
            </w:r>
            <w:r w:rsidRPr="00E228E0">
              <w:rPr>
                <w:rFonts w:ascii="Arial" w:hAnsi="Arial" w:cs="Arial"/>
                <w:sz w:val="24"/>
                <w:szCs w:val="24"/>
              </w:rPr>
              <w:t>MOU</w:t>
            </w:r>
            <w:r w:rsidRPr="00E228E0">
              <w:rPr>
                <w:rFonts w:ascii="Arial" w:hAnsi="Arial" w:cs="Arial"/>
                <w:sz w:val="24"/>
                <w:szCs w:val="24"/>
                <w:rtl/>
              </w:rPr>
              <w:t>﴿</w:t>
            </w:r>
            <w:r w:rsidRPr="00E228E0">
              <w:rPr>
                <w:rFonts w:ascii="Arial" w:hAnsi="Arial" w:cs="Arial"/>
                <w:sz w:val="24"/>
                <w:szCs w:val="24"/>
              </w:rPr>
              <w:t xml:space="preserve"> on music copyright royalty agreement was signed between COSON and the entire broadcasting industry in Nigeria at </w:t>
            </w:r>
            <w:proofErr w:type="spellStart"/>
            <w:r w:rsidRPr="00E228E0">
              <w:rPr>
                <w:rFonts w:ascii="Arial" w:hAnsi="Arial" w:cs="Arial"/>
                <w:sz w:val="24"/>
                <w:szCs w:val="24"/>
              </w:rPr>
              <w:t>Eko</w:t>
            </w:r>
            <w:proofErr w:type="spellEnd"/>
            <w:r w:rsidRPr="00E228E0">
              <w:rPr>
                <w:rFonts w:ascii="Arial" w:hAnsi="Arial" w:cs="Arial"/>
                <w:sz w:val="24"/>
                <w:szCs w:val="24"/>
              </w:rPr>
              <w:t xml:space="preserve"> Hotels, Lagos on 21</w:t>
            </w:r>
            <w:r w:rsidRPr="00E228E0">
              <w:rPr>
                <w:rFonts w:ascii="Arial" w:hAnsi="Arial" w:cs="Arial"/>
                <w:sz w:val="24"/>
                <w:szCs w:val="24"/>
                <w:vertAlign w:val="superscript"/>
              </w:rPr>
              <w:t>st</w:t>
            </w:r>
            <w:r w:rsidRPr="00E228E0">
              <w:rPr>
                <w:rFonts w:ascii="Arial" w:hAnsi="Arial" w:cs="Arial"/>
                <w:sz w:val="24"/>
                <w:szCs w:val="24"/>
              </w:rPr>
              <w:t xml:space="preserve"> May, 2014. The event brought to an end the prolonged disagreement between the music and broadcast industries in Nigeria spanning over 30 years which culminated in a major crisis in the last quarter of 2013, when Broadcasting Organisation of Nigeria </w:t>
            </w:r>
            <w:r w:rsidRPr="00E228E0">
              <w:rPr>
                <w:rFonts w:ascii="Arial" w:hAnsi="Arial" w:cs="Arial"/>
                <w:sz w:val="24"/>
                <w:szCs w:val="24"/>
                <w:rtl/>
              </w:rPr>
              <w:t>﴾</w:t>
            </w:r>
            <w:r w:rsidRPr="00E228E0">
              <w:rPr>
                <w:rFonts w:ascii="Arial" w:hAnsi="Arial" w:cs="Arial"/>
                <w:sz w:val="24"/>
                <w:szCs w:val="24"/>
              </w:rPr>
              <w:t>BON</w:t>
            </w:r>
            <w:r w:rsidRPr="00E228E0">
              <w:rPr>
                <w:rFonts w:ascii="Arial" w:hAnsi="Arial" w:cs="Arial"/>
                <w:sz w:val="24"/>
                <w:szCs w:val="24"/>
                <w:rtl/>
              </w:rPr>
              <w:t>﴿</w:t>
            </w:r>
            <w:r w:rsidRPr="00E228E0">
              <w:rPr>
                <w:rFonts w:ascii="Arial" w:hAnsi="Arial" w:cs="Arial"/>
                <w:sz w:val="24"/>
                <w:szCs w:val="24"/>
              </w:rPr>
              <w:t xml:space="preserve"> and Independent .Broadcasting Association of Nigeria (IBAN), </w:t>
            </w:r>
            <w:r w:rsidRPr="00E228E0">
              <w:rPr>
                <w:rFonts w:ascii="Arial" w:hAnsi="Arial" w:cs="Arial"/>
                <w:sz w:val="24"/>
                <w:szCs w:val="24"/>
              </w:rPr>
              <w:lastRenderedPageBreak/>
              <w:t xml:space="preserve">announced the suspension of the broadcast of the music of nearly all the best known members of COSON on radio and TV stations across Nigeria. </w:t>
            </w:r>
          </w:p>
          <w:p w:rsidR="00956875" w:rsidRPr="00E228E0" w:rsidRDefault="00956875" w:rsidP="00E228E0">
            <w:pPr>
              <w:pStyle w:val="ListParagraph"/>
              <w:jc w:val="both"/>
              <w:rPr>
                <w:rFonts w:ascii="Arial" w:hAnsi="Arial" w:cs="Arial"/>
                <w:sz w:val="24"/>
                <w:szCs w:val="24"/>
              </w:rPr>
            </w:pPr>
          </w:p>
          <w:p w:rsidR="00956875" w:rsidRPr="00E228E0" w:rsidRDefault="00321894" w:rsidP="00E228E0">
            <w:pPr>
              <w:pStyle w:val="ListParagraph"/>
              <w:numPr>
                <w:ilvl w:val="0"/>
                <w:numId w:val="9"/>
              </w:numPr>
              <w:jc w:val="both"/>
              <w:rPr>
                <w:rFonts w:ascii="Arial" w:hAnsi="Arial" w:cs="Arial"/>
                <w:sz w:val="24"/>
                <w:szCs w:val="24"/>
              </w:rPr>
            </w:pPr>
            <w:r w:rsidRPr="00E228E0">
              <w:rPr>
                <w:rFonts w:ascii="Arial" w:eastAsia="Times New Roman" w:hAnsi="Arial" w:cs="Arial"/>
                <w:sz w:val="24"/>
                <w:szCs w:val="24"/>
              </w:rPr>
              <w:t>A new Coll</w:t>
            </w:r>
            <w:r w:rsidR="00956875" w:rsidRPr="00E228E0">
              <w:rPr>
                <w:rFonts w:ascii="Arial" w:eastAsia="Times New Roman" w:hAnsi="Arial" w:cs="Arial"/>
                <w:sz w:val="24"/>
                <w:szCs w:val="24"/>
              </w:rPr>
              <w:t xml:space="preserve">ective Management Organization </w:t>
            </w:r>
            <w:r w:rsidRPr="00E228E0">
              <w:rPr>
                <w:rFonts w:ascii="Arial" w:eastAsia="Times New Roman" w:hAnsi="Arial" w:cs="Arial"/>
                <w:sz w:val="24"/>
                <w:szCs w:val="24"/>
              </w:rPr>
              <w:t xml:space="preserve">(CMO), Audio-Visual Rights </w:t>
            </w:r>
            <w:r w:rsidR="00956875" w:rsidRPr="00E228E0">
              <w:rPr>
                <w:rFonts w:ascii="Arial" w:eastAsia="Times New Roman" w:hAnsi="Arial" w:cs="Arial"/>
                <w:sz w:val="24"/>
                <w:szCs w:val="24"/>
              </w:rPr>
              <w:t>Society (</w:t>
            </w:r>
            <w:r w:rsidRPr="00E228E0">
              <w:rPr>
                <w:rFonts w:ascii="Arial" w:eastAsia="Times New Roman" w:hAnsi="Arial" w:cs="Arial"/>
                <w:sz w:val="24"/>
                <w:szCs w:val="24"/>
              </w:rPr>
              <w:t>AVRS), was approv</w:t>
            </w:r>
            <w:r w:rsidR="00956875" w:rsidRPr="00E228E0">
              <w:rPr>
                <w:rFonts w:ascii="Arial" w:eastAsia="Times New Roman" w:hAnsi="Arial" w:cs="Arial"/>
                <w:sz w:val="24"/>
                <w:szCs w:val="24"/>
              </w:rPr>
              <w:t>ed for the audiovisual industry. The official public presentation of the certificate of approval to the Society took place on 20</w:t>
            </w:r>
            <w:r w:rsidR="00956875" w:rsidRPr="00E228E0">
              <w:rPr>
                <w:rFonts w:ascii="Arial" w:eastAsia="Times New Roman" w:hAnsi="Arial" w:cs="Arial"/>
                <w:sz w:val="24"/>
                <w:szCs w:val="24"/>
                <w:vertAlign w:val="superscript"/>
              </w:rPr>
              <w:t>th</w:t>
            </w:r>
            <w:r w:rsidR="00956875" w:rsidRPr="00E228E0">
              <w:rPr>
                <w:rFonts w:ascii="Arial" w:eastAsia="Times New Roman" w:hAnsi="Arial" w:cs="Arial"/>
                <w:sz w:val="24"/>
                <w:szCs w:val="24"/>
              </w:rPr>
              <w:t xml:space="preserve"> November, 2014 in Abuja.  This brings the number of approved CMOs in Nigeria to three (3), namely: Copyright Society of Nigeria for music and sound recordings; and Reproduction Rights society of Nigeria for literary works.</w:t>
            </w:r>
          </w:p>
          <w:p w:rsidR="00956875" w:rsidRPr="00E228E0" w:rsidRDefault="00956875" w:rsidP="00E228E0">
            <w:pPr>
              <w:contextualSpacing/>
              <w:jc w:val="both"/>
              <w:rPr>
                <w:rFonts w:ascii="Arial" w:eastAsia="Times New Roman" w:hAnsi="Arial" w:cs="Arial"/>
                <w:sz w:val="24"/>
                <w:szCs w:val="24"/>
              </w:rPr>
            </w:pPr>
          </w:p>
          <w:p w:rsidR="00321894" w:rsidRPr="00E228E0" w:rsidRDefault="00321894" w:rsidP="00E228E0">
            <w:pPr>
              <w:numPr>
                <w:ilvl w:val="0"/>
                <w:numId w:val="9"/>
              </w:numPr>
              <w:contextualSpacing/>
              <w:jc w:val="both"/>
              <w:rPr>
                <w:rFonts w:ascii="Arial" w:eastAsia="Times New Roman" w:hAnsi="Arial" w:cs="Arial"/>
                <w:sz w:val="24"/>
                <w:szCs w:val="24"/>
              </w:rPr>
            </w:pPr>
            <w:r w:rsidRPr="00E228E0">
              <w:rPr>
                <w:rFonts w:ascii="Arial" w:eastAsia="Times New Roman" w:hAnsi="Arial" w:cs="Arial"/>
                <w:sz w:val="24"/>
                <w:szCs w:val="24"/>
              </w:rPr>
              <w:t>Oversight activities were carried out on an Optical Disc Replicating Plant (Corart Ventures Ltd) in the period under review</w:t>
            </w:r>
            <w:r w:rsidR="00857C3C" w:rsidRPr="00E228E0">
              <w:rPr>
                <w:rFonts w:ascii="Arial" w:eastAsia="Times New Roman" w:hAnsi="Arial" w:cs="Arial"/>
                <w:sz w:val="24"/>
                <w:szCs w:val="24"/>
              </w:rPr>
              <w:t>.</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jc w:val="both"/>
              <w:rPr>
                <w:rFonts w:ascii="Arial" w:eastAsia="Times New Roman" w:hAnsi="Arial" w:cs="Arial"/>
                <w:sz w:val="24"/>
                <w:szCs w:val="24"/>
              </w:rPr>
            </w:pP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lastRenderedPageBreak/>
              <w:t>6</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Improving the Policy and Legislative Framework for Copyright Protection</w:t>
            </w:r>
          </w:p>
        </w:tc>
        <w:tc>
          <w:tcPr>
            <w:tcW w:w="7465" w:type="dxa"/>
          </w:tcPr>
          <w:p w:rsidR="00321894" w:rsidRPr="00E228E0" w:rsidRDefault="00321894" w:rsidP="00E228E0">
            <w:pPr>
              <w:numPr>
                <w:ilvl w:val="0"/>
                <w:numId w:val="4"/>
              </w:numPr>
              <w:contextualSpacing/>
              <w:jc w:val="both"/>
              <w:rPr>
                <w:rFonts w:ascii="Arial" w:eastAsia="Times New Roman" w:hAnsi="Arial" w:cs="Arial"/>
                <w:sz w:val="24"/>
                <w:szCs w:val="24"/>
              </w:rPr>
            </w:pPr>
            <w:r w:rsidRPr="00E228E0">
              <w:rPr>
                <w:rFonts w:ascii="Arial" w:eastAsia="Times New Roman" w:hAnsi="Arial" w:cs="Arial"/>
                <w:sz w:val="24"/>
                <w:szCs w:val="24"/>
              </w:rPr>
              <w:t>The Commission, in the period under review, continued to participate actively in inter-agency committee assignments such as, Committee on Transition from Analogue to Digital Terrestrial Broadcasting and Committee on Reform of Investment Laws and Policies with Federal Ministry of Industry</w:t>
            </w:r>
            <w:r w:rsidR="00956875" w:rsidRPr="00E228E0">
              <w:rPr>
                <w:rFonts w:ascii="Arial" w:eastAsia="Times New Roman" w:hAnsi="Arial" w:cs="Arial"/>
                <w:sz w:val="24"/>
                <w:szCs w:val="24"/>
              </w:rPr>
              <w:t>,</w:t>
            </w:r>
            <w:r w:rsidRPr="00E228E0">
              <w:rPr>
                <w:rFonts w:ascii="Arial" w:eastAsia="Times New Roman" w:hAnsi="Arial" w:cs="Arial"/>
                <w:sz w:val="24"/>
                <w:szCs w:val="24"/>
              </w:rPr>
              <w:t xml:space="preserve"> Trade &amp; Investment (FMIT&amp;I), Department for International Development (DFID) and J4A.</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4"/>
              </w:numPr>
              <w:contextualSpacing/>
              <w:jc w:val="both"/>
              <w:rPr>
                <w:rFonts w:ascii="Arial" w:eastAsia="Times New Roman" w:hAnsi="Arial" w:cs="Arial"/>
                <w:sz w:val="24"/>
                <w:szCs w:val="24"/>
              </w:rPr>
            </w:pPr>
            <w:r w:rsidRPr="00E228E0">
              <w:rPr>
                <w:rFonts w:ascii="Arial" w:eastAsia="Times New Roman" w:hAnsi="Arial" w:cs="Arial"/>
                <w:sz w:val="24"/>
                <w:szCs w:val="24"/>
              </w:rPr>
              <w:t>The Commission has continued to maintain a desk at the One-Stop-Investment-Centre of the Nigerian Inve</w:t>
            </w:r>
            <w:r w:rsidR="00956875" w:rsidRPr="00E228E0">
              <w:rPr>
                <w:rFonts w:ascii="Arial" w:eastAsia="Times New Roman" w:hAnsi="Arial" w:cs="Arial"/>
                <w:sz w:val="24"/>
                <w:szCs w:val="24"/>
              </w:rPr>
              <w:t>stment Promotion Council (NIPC).</w:t>
            </w:r>
          </w:p>
          <w:p w:rsidR="001216C4" w:rsidRPr="00E228E0" w:rsidRDefault="001216C4" w:rsidP="00E228E0">
            <w:pPr>
              <w:pStyle w:val="ListParagraph"/>
              <w:jc w:val="both"/>
              <w:rPr>
                <w:rFonts w:ascii="Arial" w:eastAsia="Times New Roman" w:hAnsi="Arial" w:cs="Arial"/>
                <w:sz w:val="24"/>
                <w:szCs w:val="24"/>
              </w:rPr>
            </w:pPr>
          </w:p>
          <w:p w:rsidR="001216C4" w:rsidRPr="001216C4" w:rsidRDefault="001216C4" w:rsidP="00E228E0">
            <w:pPr>
              <w:numPr>
                <w:ilvl w:val="0"/>
                <w:numId w:val="4"/>
              </w:numPr>
              <w:contextualSpacing/>
              <w:jc w:val="both"/>
              <w:rPr>
                <w:rFonts w:ascii="Arial" w:eastAsia="Times New Roman" w:hAnsi="Arial" w:cs="Arial"/>
                <w:sz w:val="24"/>
                <w:szCs w:val="24"/>
              </w:rPr>
            </w:pPr>
            <w:r w:rsidRPr="00E228E0">
              <w:rPr>
                <w:rFonts w:ascii="Arial" w:eastAsia="Times New Roman" w:hAnsi="Arial" w:cs="Arial"/>
                <w:sz w:val="24"/>
                <w:szCs w:val="24"/>
              </w:rPr>
              <w:t>As part of the efforts</w:t>
            </w:r>
            <w:r w:rsidRPr="001216C4">
              <w:rPr>
                <w:rFonts w:ascii="Arial" w:eastAsia="Times New Roman" w:hAnsi="Arial" w:cs="Arial"/>
                <w:sz w:val="24"/>
                <w:szCs w:val="24"/>
              </w:rPr>
              <w:t xml:space="preserve"> to fulfill our international obligation in the area of copyright to ensure that our teaming creative talents fully benefit from the global copyright system, the Commission is championing a process to ratify some strategic copyright treaty Nigeria is signatory to, namely:</w:t>
            </w:r>
          </w:p>
          <w:p w:rsidR="001216C4" w:rsidRPr="001216C4" w:rsidRDefault="001216C4" w:rsidP="00E228E0">
            <w:pPr>
              <w:numPr>
                <w:ilvl w:val="0"/>
                <w:numId w:val="17"/>
              </w:numPr>
              <w:contextualSpacing/>
              <w:jc w:val="both"/>
              <w:rPr>
                <w:rFonts w:ascii="Arial" w:eastAsia="Times New Roman" w:hAnsi="Arial" w:cs="Arial"/>
                <w:sz w:val="24"/>
                <w:szCs w:val="24"/>
              </w:rPr>
            </w:pPr>
            <w:r w:rsidRPr="001216C4">
              <w:rPr>
                <w:rFonts w:ascii="Arial" w:eastAsia="Times New Roman" w:hAnsi="Arial" w:cs="Arial"/>
                <w:sz w:val="24"/>
                <w:szCs w:val="24"/>
              </w:rPr>
              <w:t>WIPO Copyright Treaty;</w:t>
            </w:r>
          </w:p>
          <w:p w:rsidR="001216C4" w:rsidRPr="001216C4" w:rsidRDefault="001216C4" w:rsidP="00E228E0">
            <w:pPr>
              <w:numPr>
                <w:ilvl w:val="0"/>
                <w:numId w:val="17"/>
              </w:numPr>
              <w:contextualSpacing/>
              <w:jc w:val="both"/>
              <w:rPr>
                <w:rFonts w:ascii="Arial" w:eastAsia="Times New Roman" w:hAnsi="Arial" w:cs="Arial"/>
                <w:sz w:val="24"/>
                <w:szCs w:val="24"/>
              </w:rPr>
            </w:pPr>
            <w:r w:rsidRPr="001216C4">
              <w:rPr>
                <w:rFonts w:ascii="Arial" w:eastAsia="Times New Roman" w:hAnsi="Arial" w:cs="Arial"/>
                <w:sz w:val="24"/>
                <w:szCs w:val="24"/>
              </w:rPr>
              <w:t>WIPO Performances and Phonogram Treaty;</w:t>
            </w:r>
          </w:p>
          <w:p w:rsidR="001216C4" w:rsidRPr="001216C4" w:rsidRDefault="001216C4" w:rsidP="00E228E0">
            <w:pPr>
              <w:numPr>
                <w:ilvl w:val="0"/>
                <w:numId w:val="17"/>
              </w:numPr>
              <w:contextualSpacing/>
              <w:jc w:val="both"/>
              <w:rPr>
                <w:rFonts w:ascii="Arial" w:eastAsia="Times New Roman" w:hAnsi="Arial" w:cs="Arial"/>
                <w:b/>
                <w:sz w:val="24"/>
                <w:szCs w:val="24"/>
              </w:rPr>
            </w:pPr>
            <w:r w:rsidRPr="001216C4">
              <w:rPr>
                <w:rFonts w:ascii="Arial" w:hAnsi="Arial" w:cs="Arial"/>
                <w:sz w:val="24"/>
                <w:szCs w:val="24"/>
              </w:rPr>
              <w:t xml:space="preserve">Beijing Treaty on Audio-visual Performances; and </w:t>
            </w:r>
          </w:p>
          <w:p w:rsidR="001216C4" w:rsidRPr="00E228E0" w:rsidRDefault="001216C4" w:rsidP="00E228E0">
            <w:pPr>
              <w:numPr>
                <w:ilvl w:val="0"/>
                <w:numId w:val="17"/>
              </w:numPr>
              <w:contextualSpacing/>
              <w:jc w:val="both"/>
              <w:rPr>
                <w:rFonts w:ascii="Arial" w:eastAsia="Times New Roman" w:hAnsi="Arial" w:cs="Arial"/>
                <w:b/>
                <w:sz w:val="24"/>
                <w:szCs w:val="24"/>
              </w:rPr>
            </w:pPr>
            <w:r w:rsidRPr="001216C4">
              <w:rPr>
                <w:rFonts w:ascii="Arial" w:hAnsi="Arial" w:cs="Arial"/>
                <w:sz w:val="24"/>
                <w:szCs w:val="24"/>
              </w:rPr>
              <w:t>Marrakesh Treaty on exceptions and limitations for the blind, visually impaired or otherwise print disabled persons</w:t>
            </w:r>
          </w:p>
          <w:p w:rsidR="001216C4" w:rsidRPr="001216C4" w:rsidRDefault="001216C4" w:rsidP="00E228E0">
            <w:pPr>
              <w:ind w:left="2160"/>
              <w:contextualSpacing/>
              <w:jc w:val="both"/>
              <w:rPr>
                <w:rFonts w:ascii="Arial" w:eastAsia="Times New Roman" w:hAnsi="Arial" w:cs="Arial"/>
                <w:b/>
                <w:sz w:val="24"/>
                <w:szCs w:val="24"/>
              </w:rPr>
            </w:pPr>
          </w:p>
          <w:p w:rsidR="00321894" w:rsidRPr="00E228E0" w:rsidRDefault="00321894" w:rsidP="00E228E0">
            <w:pPr>
              <w:numPr>
                <w:ilvl w:val="0"/>
                <w:numId w:val="4"/>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Commission, in the period under review, participated in an interactive session organized by the National Institute for Legislative Studies (NILS), to discuss and strategize on ways </w:t>
            </w:r>
            <w:r w:rsidRPr="00E228E0">
              <w:rPr>
                <w:rFonts w:ascii="Arial" w:eastAsia="Times New Roman" w:hAnsi="Arial" w:cs="Arial"/>
                <w:sz w:val="24"/>
                <w:szCs w:val="24"/>
              </w:rPr>
              <w:lastRenderedPageBreak/>
              <w:t>to improve existing Nigerian laws and come up with a timeline for a wholesome reform</w:t>
            </w:r>
            <w:r w:rsidR="001216C4" w:rsidRPr="00E228E0">
              <w:rPr>
                <w:rFonts w:ascii="Arial" w:eastAsia="Times New Roman" w:hAnsi="Arial" w:cs="Arial"/>
                <w:sz w:val="24"/>
                <w:szCs w:val="24"/>
              </w:rPr>
              <w:t>.</w:t>
            </w:r>
          </w:p>
          <w:p w:rsidR="00321894" w:rsidRPr="00E228E0" w:rsidRDefault="00321894" w:rsidP="00E228E0">
            <w:pPr>
              <w:contextualSpacing/>
              <w:jc w:val="both"/>
              <w:rPr>
                <w:rFonts w:ascii="Arial" w:eastAsia="Times New Roman" w:hAnsi="Arial" w:cs="Arial"/>
                <w:sz w:val="24"/>
                <w:szCs w:val="24"/>
              </w:rPr>
            </w:pP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lastRenderedPageBreak/>
              <w:t>7</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Deepening Strategic Engagement with Stakeholders</w:t>
            </w:r>
          </w:p>
        </w:tc>
        <w:tc>
          <w:tcPr>
            <w:tcW w:w="7465" w:type="dxa"/>
          </w:tcPr>
          <w:p w:rsidR="00321894" w:rsidRPr="00E228E0" w:rsidRDefault="00321894" w:rsidP="00E228E0">
            <w:pPr>
              <w:numPr>
                <w:ilvl w:val="0"/>
                <w:numId w:val="8"/>
              </w:numPr>
              <w:contextualSpacing/>
              <w:jc w:val="both"/>
              <w:rPr>
                <w:rFonts w:ascii="Arial" w:eastAsia="Times New Roman" w:hAnsi="Arial" w:cs="Arial"/>
                <w:sz w:val="24"/>
                <w:szCs w:val="24"/>
              </w:rPr>
            </w:pPr>
            <w:r w:rsidRPr="00E228E0">
              <w:rPr>
                <w:rFonts w:ascii="Arial" w:eastAsia="Times New Roman" w:hAnsi="Arial" w:cs="Arial"/>
                <w:sz w:val="24"/>
                <w:szCs w:val="24"/>
              </w:rPr>
              <w:t>The Commission participated in some Stakeholders’ organized events in the period under review such as the Christian Booksellers Association of Nigeria Book Fair</w:t>
            </w:r>
            <w:r w:rsidR="00C32791" w:rsidRPr="00E228E0">
              <w:rPr>
                <w:rFonts w:ascii="Arial" w:eastAsia="Times New Roman" w:hAnsi="Arial" w:cs="Arial"/>
                <w:sz w:val="24"/>
                <w:szCs w:val="24"/>
              </w:rPr>
              <w:t>, Google Nigeria Event</w:t>
            </w:r>
            <w:r w:rsidR="007B6631" w:rsidRPr="00E228E0">
              <w:rPr>
                <w:rFonts w:ascii="Arial" w:eastAsia="Times New Roman" w:hAnsi="Arial" w:cs="Arial"/>
                <w:sz w:val="24"/>
                <w:szCs w:val="24"/>
              </w:rPr>
              <w:t>;</w:t>
            </w:r>
            <w:r w:rsidR="00C32791" w:rsidRPr="00E228E0">
              <w:rPr>
                <w:rFonts w:ascii="Arial" w:eastAsia="Times New Roman" w:hAnsi="Arial" w:cs="Arial"/>
                <w:sz w:val="24"/>
                <w:szCs w:val="24"/>
              </w:rPr>
              <w:t xml:space="preserve"> Nigerian Stock Exchange</w:t>
            </w:r>
            <w:r w:rsidR="007B6631" w:rsidRPr="00E228E0">
              <w:rPr>
                <w:rFonts w:ascii="Arial" w:eastAsia="Times New Roman" w:hAnsi="Arial" w:cs="Arial"/>
                <w:sz w:val="24"/>
                <w:szCs w:val="24"/>
              </w:rPr>
              <w:t xml:space="preserve"> event ;</w:t>
            </w:r>
            <w:r w:rsidR="00C32791" w:rsidRPr="00E228E0">
              <w:rPr>
                <w:rFonts w:ascii="Arial" w:eastAsia="Times New Roman" w:hAnsi="Arial" w:cs="Arial"/>
                <w:sz w:val="24"/>
                <w:szCs w:val="24"/>
              </w:rPr>
              <w:t xml:space="preserve"> launch of </w:t>
            </w:r>
            <w:r w:rsidR="00C32791" w:rsidRPr="00E228E0">
              <w:rPr>
                <w:rFonts w:ascii="Arial" w:hAnsi="Arial" w:cs="Arial"/>
                <w:sz w:val="24"/>
                <w:szCs w:val="24"/>
              </w:rPr>
              <w:t xml:space="preserve">"New DVD Replicating and Mastering Facilities and Job Management Alert System </w:t>
            </w:r>
            <w:r w:rsidR="00C32791" w:rsidRPr="00E228E0">
              <w:rPr>
                <w:rFonts w:ascii="Arial" w:hAnsi="Arial" w:cs="Arial"/>
                <w:sz w:val="24"/>
                <w:szCs w:val="24"/>
                <w:rtl/>
              </w:rPr>
              <w:t>﴾</w:t>
            </w:r>
            <w:r w:rsidR="00C32791" w:rsidRPr="00E228E0">
              <w:rPr>
                <w:rFonts w:ascii="Arial" w:hAnsi="Arial" w:cs="Arial"/>
                <w:sz w:val="24"/>
                <w:szCs w:val="24"/>
              </w:rPr>
              <w:t>JAMS</w:t>
            </w:r>
            <w:r w:rsidR="00C32791" w:rsidRPr="00E228E0">
              <w:rPr>
                <w:rFonts w:ascii="Arial" w:hAnsi="Arial" w:cs="Arial"/>
                <w:sz w:val="24"/>
                <w:szCs w:val="24"/>
                <w:rtl/>
              </w:rPr>
              <w:t>﴿</w:t>
            </w:r>
            <w:r w:rsidR="00C32791" w:rsidRPr="00E228E0">
              <w:rPr>
                <w:rFonts w:ascii="Arial" w:hAnsi="Arial" w:cs="Arial"/>
                <w:sz w:val="24"/>
                <w:szCs w:val="24"/>
              </w:rPr>
              <w:t>"</w:t>
            </w:r>
            <w:r w:rsidR="007B6631" w:rsidRPr="00E228E0">
              <w:rPr>
                <w:rFonts w:ascii="Arial" w:hAnsi="Arial" w:cs="Arial"/>
                <w:sz w:val="24"/>
                <w:szCs w:val="24"/>
              </w:rPr>
              <w:t xml:space="preserve"> by Transverse Technologies;</w:t>
            </w:r>
            <w:r w:rsidR="00C32791" w:rsidRPr="00E228E0">
              <w:rPr>
                <w:rFonts w:ascii="Arial" w:hAnsi="Arial" w:cs="Arial"/>
                <w:sz w:val="24"/>
                <w:szCs w:val="24"/>
              </w:rPr>
              <w:t xml:space="preserve"> 2014 edition of Africa Magic Viewers’ Choice Awards </w:t>
            </w:r>
            <w:r w:rsidR="00C32791" w:rsidRPr="00E228E0">
              <w:rPr>
                <w:rFonts w:ascii="Arial" w:hAnsi="Arial" w:cs="Arial"/>
                <w:sz w:val="24"/>
                <w:szCs w:val="24"/>
                <w:rtl/>
              </w:rPr>
              <w:t>﴾</w:t>
            </w:r>
            <w:r w:rsidR="00C32791" w:rsidRPr="00E228E0">
              <w:rPr>
                <w:rFonts w:ascii="Arial" w:hAnsi="Arial" w:cs="Arial"/>
                <w:sz w:val="24"/>
                <w:szCs w:val="24"/>
              </w:rPr>
              <w:t>AMVCA</w:t>
            </w:r>
            <w:r w:rsidR="00C32791" w:rsidRPr="00E228E0">
              <w:rPr>
                <w:rFonts w:ascii="Arial" w:hAnsi="Arial" w:cs="Arial"/>
                <w:sz w:val="24"/>
                <w:szCs w:val="24"/>
                <w:rtl/>
              </w:rPr>
              <w:t>﴿</w:t>
            </w:r>
            <w:r w:rsidR="00C32791" w:rsidRPr="00E228E0">
              <w:rPr>
                <w:rFonts w:ascii="Arial" w:hAnsi="Arial" w:cs="Arial"/>
                <w:sz w:val="24"/>
                <w:szCs w:val="24"/>
                <w:lang w:val="en-GB"/>
              </w:rPr>
              <w:t xml:space="preserve"> organised by </w:t>
            </w:r>
            <w:proofErr w:type="spellStart"/>
            <w:r w:rsidR="00C32791" w:rsidRPr="00E228E0">
              <w:rPr>
                <w:rFonts w:ascii="Arial" w:hAnsi="Arial" w:cs="Arial"/>
                <w:sz w:val="24"/>
                <w:szCs w:val="24"/>
                <w:lang w:val="en-GB"/>
              </w:rPr>
              <w:t>MultiChoice</w:t>
            </w:r>
            <w:proofErr w:type="spellEnd"/>
            <w:r w:rsidR="00C32791" w:rsidRPr="00E228E0">
              <w:rPr>
                <w:rFonts w:ascii="Arial" w:hAnsi="Arial" w:cs="Arial"/>
                <w:sz w:val="24"/>
                <w:szCs w:val="24"/>
                <w:lang w:val="en-GB"/>
              </w:rPr>
              <w:t xml:space="preserve"> and M-Net</w:t>
            </w:r>
            <w:r w:rsidR="007B6631" w:rsidRPr="00E228E0">
              <w:rPr>
                <w:rFonts w:ascii="Arial" w:hAnsi="Arial" w:cs="Arial"/>
                <w:sz w:val="24"/>
                <w:szCs w:val="24"/>
                <w:lang w:val="en-GB"/>
              </w:rPr>
              <w:t xml:space="preserve"> Africa;</w:t>
            </w:r>
            <w:r w:rsidR="00C32791" w:rsidRPr="00E228E0">
              <w:rPr>
                <w:rFonts w:ascii="Arial" w:hAnsi="Arial" w:cs="Arial"/>
                <w:sz w:val="24"/>
                <w:szCs w:val="24"/>
              </w:rPr>
              <w:t xml:space="preserve"> </w:t>
            </w:r>
            <w:r w:rsidR="00C32791" w:rsidRPr="00E228E0">
              <w:rPr>
                <w:rFonts w:ascii="Arial" w:eastAsia="Times New Roman" w:hAnsi="Arial" w:cs="Arial"/>
                <w:sz w:val="24"/>
                <w:szCs w:val="24"/>
              </w:rPr>
              <w:t xml:space="preserve"> </w:t>
            </w:r>
            <w:r w:rsidRPr="00E228E0">
              <w:rPr>
                <w:rFonts w:ascii="Arial" w:eastAsia="Times New Roman" w:hAnsi="Arial" w:cs="Arial"/>
                <w:sz w:val="24"/>
                <w:szCs w:val="24"/>
              </w:rPr>
              <w:t>Enterprises Solution Forum organized by Abuja Enterprises Agency</w:t>
            </w:r>
            <w:r w:rsidR="00D742CA" w:rsidRPr="00E228E0">
              <w:rPr>
                <w:rFonts w:ascii="Arial" w:eastAsia="Times New Roman" w:hAnsi="Arial" w:cs="Arial"/>
                <w:sz w:val="24"/>
                <w:szCs w:val="24"/>
              </w:rPr>
              <w:t>; and so on.</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8"/>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Commission held meetings with Book Sellers Association, </w:t>
            </w:r>
            <w:proofErr w:type="spellStart"/>
            <w:r w:rsidRPr="00E228E0">
              <w:rPr>
                <w:rFonts w:ascii="Arial" w:eastAsia="Times New Roman" w:hAnsi="Arial" w:cs="Arial"/>
                <w:sz w:val="24"/>
                <w:szCs w:val="24"/>
              </w:rPr>
              <w:t>Akwa</w:t>
            </w:r>
            <w:proofErr w:type="spellEnd"/>
            <w:r w:rsidRPr="00E228E0">
              <w:rPr>
                <w:rFonts w:ascii="Arial" w:eastAsia="Times New Roman" w:hAnsi="Arial" w:cs="Arial"/>
                <w:sz w:val="24"/>
                <w:szCs w:val="24"/>
              </w:rPr>
              <w:t xml:space="preserve"> </w:t>
            </w:r>
            <w:proofErr w:type="spellStart"/>
            <w:r w:rsidRPr="00E228E0">
              <w:rPr>
                <w:rFonts w:ascii="Arial" w:eastAsia="Times New Roman" w:hAnsi="Arial" w:cs="Arial"/>
                <w:sz w:val="24"/>
                <w:szCs w:val="24"/>
              </w:rPr>
              <w:t>Ibom</w:t>
            </w:r>
            <w:proofErr w:type="spellEnd"/>
            <w:r w:rsidRPr="00E228E0">
              <w:rPr>
                <w:rFonts w:ascii="Arial" w:eastAsia="Times New Roman" w:hAnsi="Arial" w:cs="Arial"/>
                <w:sz w:val="24"/>
                <w:szCs w:val="24"/>
              </w:rPr>
              <w:t xml:space="preserve"> State in May, 2014, wherein stakeholders were enlightened on copyright issues and dangers of piracy. </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8"/>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A Meeting was held with Bible Society of Nigeria and </w:t>
            </w:r>
            <w:proofErr w:type="spellStart"/>
            <w:r w:rsidRPr="00E228E0">
              <w:rPr>
                <w:rFonts w:ascii="Arial" w:eastAsia="Times New Roman" w:hAnsi="Arial" w:cs="Arial"/>
                <w:sz w:val="24"/>
                <w:szCs w:val="24"/>
              </w:rPr>
              <w:t>Literamed</w:t>
            </w:r>
            <w:proofErr w:type="spellEnd"/>
            <w:r w:rsidRPr="00E228E0">
              <w:rPr>
                <w:rFonts w:ascii="Arial" w:eastAsia="Times New Roman" w:hAnsi="Arial" w:cs="Arial"/>
                <w:sz w:val="24"/>
                <w:szCs w:val="24"/>
              </w:rPr>
              <w:t xml:space="preserve"> Book Publishers in May, 2014 in Lagos. The outcome of the meeting was a pledge by the Bible Society of Nigeria (BSN) and </w:t>
            </w:r>
            <w:proofErr w:type="spellStart"/>
            <w:r w:rsidRPr="00E228E0">
              <w:rPr>
                <w:rFonts w:ascii="Arial" w:eastAsia="Times New Roman" w:hAnsi="Arial" w:cs="Arial"/>
                <w:sz w:val="24"/>
                <w:szCs w:val="24"/>
              </w:rPr>
              <w:t>Literamed</w:t>
            </w:r>
            <w:proofErr w:type="spellEnd"/>
            <w:r w:rsidRPr="00E228E0">
              <w:rPr>
                <w:rFonts w:ascii="Arial" w:eastAsia="Times New Roman" w:hAnsi="Arial" w:cs="Arial"/>
                <w:sz w:val="24"/>
                <w:szCs w:val="24"/>
              </w:rPr>
              <w:t xml:space="preserve"> Book Publishers to be supportive to the Commission in its Enforcement Activities.</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8"/>
              </w:numPr>
              <w:contextualSpacing/>
              <w:jc w:val="both"/>
              <w:rPr>
                <w:rFonts w:ascii="Arial" w:eastAsia="Times New Roman" w:hAnsi="Arial" w:cs="Arial"/>
                <w:sz w:val="24"/>
                <w:szCs w:val="24"/>
              </w:rPr>
            </w:pPr>
            <w:r w:rsidRPr="00E228E0">
              <w:rPr>
                <w:rFonts w:ascii="Arial" w:eastAsia="Times New Roman" w:hAnsi="Arial" w:cs="Arial"/>
                <w:sz w:val="24"/>
                <w:szCs w:val="24"/>
              </w:rPr>
              <w:t>A meeting was held with Nigerian Publishers Association (NPA) in May, 2014 in Ibadan. At the meeting, NPA appreciated the Commission's commitment towards combating piracy in the country and promised to be supportive.</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8"/>
              </w:numPr>
              <w:contextualSpacing/>
              <w:jc w:val="both"/>
              <w:rPr>
                <w:rFonts w:ascii="Arial" w:eastAsia="Times New Roman" w:hAnsi="Arial" w:cs="Arial"/>
                <w:sz w:val="24"/>
                <w:szCs w:val="24"/>
              </w:rPr>
            </w:pPr>
            <w:r w:rsidRPr="00E228E0">
              <w:rPr>
                <w:rFonts w:ascii="Arial" w:eastAsia="Times New Roman" w:hAnsi="Arial" w:cs="Arial"/>
                <w:sz w:val="24"/>
                <w:szCs w:val="24"/>
              </w:rPr>
              <w:t>The Commission supported and actively participated in the 2014 National Creativity Week organized by the Federal Ministry of Tourism, Culture and National Orientation and the United Nations Conference on Trade and Development (UNCTAD)</w:t>
            </w:r>
            <w:r w:rsidR="001216C4" w:rsidRPr="00E228E0">
              <w:rPr>
                <w:rFonts w:ascii="Arial" w:eastAsia="Times New Roman" w:hAnsi="Arial" w:cs="Arial"/>
                <w:sz w:val="24"/>
                <w:szCs w:val="24"/>
              </w:rPr>
              <w:t>.</w:t>
            </w:r>
          </w:p>
          <w:p w:rsidR="00C32791" w:rsidRPr="00E228E0" w:rsidRDefault="00C32791" w:rsidP="00E228E0">
            <w:pPr>
              <w:pStyle w:val="ListParagraph"/>
              <w:jc w:val="both"/>
              <w:rPr>
                <w:rFonts w:ascii="Arial" w:eastAsia="Times New Roman" w:hAnsi="Arial" w:cs="Arial"/>
                <w:sz w:val="24"/>
                <w:szCs w:val="24"/>
              </w:rPr>
            </w:pPr>
          </w:p>
          <w:p w:rsidR="00C32791" w:rsidRPr="00E228E0" w:rsidRDefault="00C32791" w:rsidP="00E228E0">
            <w:pPr>
              <w:numPr>
                <w:ilvl w:val="0"/>
                <w:numId w:val="8"/>
              </w:numPr>
              <w:contextualSpacing/>
              <w:jc w:val="both"/>
              <w:rPr>
                <w:rFonts w:ascii="Arial" w:eastAsia="Times New Roman" w:hAnsi="Arial" w:cs="Arial"/>
                <w:sz w:val="24"/>
                <w:szCs w:val="24"/>
              </w:rPr>
            </w:pPr>
            <w:r w:rsidRPr="00E228E0">
              <w:rPr>
                <w:rFonts w:ascii="Arial" w:hAnsi="Arial" w:cs="Arial"/>
                <w:sz w:val="24"/>
                <w:szCs w:val="24"/>
              </w:rPr>
              <w:t xml:space="preserve">The Commission held an interactive session with Academic Institutions in </w:t>
            </w:r>
            <w:proofErr w:type="spellStart"/>
            <w:r w:rsidRPr="00E228E0">
              <w:rPr>
                <w:rFonts w:ascii="Arial" w:hAnsi="Arial" w:cs="Arial"/>
                <w:sz w:val="24"/>
                <w:szCs w:val="24"/>
              </w:rPr>
              <w:t>Yola</w:t>
            </w:r>
            <w:proofErr w:type="spellEnd"/>
            <w:r w:rsidRPr="00E228E0">
              <w:rPr>
                <w:rFonts w:ascii="Arial" w:hAnsi="Arial" w:cs="Arial"/>
                <w:sz w:val="24"/>
                <w:szCs w:val="24"/>
              </w:rPr>
              <w:t xml:space="preserve"> on book piracy within the month under review.</w:t>
            </w: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t>8</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Expanding International Cooperation</w:t>
            </w:r>
          </w:p>
        </w:tc>
        <w:tc>
          <w:tcPr>
            <w:tcW w:w="7465" w:type="dxa"/>
          </w:tcPr>
          <w:p w:rsidR="00321894" w:rsidRPr="00E228E0" w:rsidRDefault="00321894" w:rsidP="00E228E0">
            <w:pPr>
              <w:numPr>
                <w:ilvl w:val="0"/>
                <w:numId w:val="5"/>
              </w:numPr>
              <w:contextualSpacing/>
              <w:jc w:val="both"/>
              <w:rPr>
                <w:rFonts w:ascii="Arial" w:eastAsia="Times New Roman" w:hAnsi="Arial" w:cs="Arial"/>
                <w:sz w:val="24"/>
                <w:szCs w:val="24"/>
              </w:rPr>
            </w:pPr>
            <w:r w:rsidRPr="00E228E0">
              <w:rPr>
                <w:rFonts w:ascii="Arial" w:eastAsia="Times New Roman" w:hAnsi="Arial" w:cs="Arial"/>
                <w:sz w:val="24"/>
                <w:szCs w:val="24"/>
              </w:rPr>
              <w:t>The Commission actively participated in a series of preparatory meetings for the 8</w:t>
            </w:r>
            <w:r w:rsidRPr="00E228E0">
              <w:rPr>
                <w:rFonts w:ascii="Arial" w:eastAsia="Times New Roman" w:hAnsi="Arial" w:cs="Arial"/>
                <w:sz w:val="24"/>
                <w:szCs w:val="24"/>
                <w:vertAlign w:val="superscript"/>
              </w:rPr>
              <w:t>th</w:t>
            </w:r>
            <w:r w:rsidRPr="00E228E0">
              <w:rPr>
                <w:rFonts w:ascii="Arial" w:eastAsia="Times New Roman" w:hAnsi="Arial" w:cs="Arial"/>
                <w:sz w:val="24"/>
                <w:szCs w:val="24"/>
              </w:rPr>
              <w:t xml:space="preserve"> TIFA Council meeting and also participated in the main council meeting of 8th TIFA Council in Washington DC, </w:t>
            </w:r>
            <w:r w:rsidR="00D742CA" w:rsidRPr="00E228E0">
              <w:rPr>
                <w:rFonts w:ascii="Arial" w:eastAsia="Times New Roman" w:hAnsi="Arial" w:cs="Arial"/>
                <w:sz w:val="24"/>
                <w:szCs w:val="24"/>
              </w:rPr>
              <w:t xml:space="preserve">held on </w:t>
            </w:r>
            <w:r w:rsidRPr="00E228E0">
              <w:rPr>
                <w:rFonts w:ascii="Arial" w:eastAsia="Times New Roman" w:hAnsi="Arial" w:cs="Arial"/>
                <w:sz w:val="24"/>
                <w:szCs w:val="24"/>
              </w:rPr>
              <w:t>10th-11th March, 2014.</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5"/>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The Commission has maintained its Relationship with the </w:t>
            </w:r>
            <w:r w:rsidRPr="00E228E0">
              <w:rPr>
                <w:rFonts w:ascii="Arial" w:eastAsia="Times New Roman" w:hAnsi="Arial" w:cs="Arial"/>
                <w:sz w:val="24"/>
                <w:szCs w:val="24"/>
              </w:rPr>
              <w:lastRenderedPageBreak/>
              <w:t>UK-IPO with exchange of correspondence, particularly in the area of challenges faced by the Commission on enforcement and prosecution.</w:t>
            </w:r>
            <w:r w:rsidR="00D742CA" w:rsidRPr="00E228E0">
              <w:rPr>
                <w:rFonts w:ascii="Arial" w:eastAsia="Times New Roman" w:hAnsi="Arial" w:cs="Arial"/>
                <w:sz w:val="24"/>
                <w:szCs w:val="24"/>
              </w:rPr>
              <w:t xml:space="preserve"> </w:t>
            </w:r>
            <w:r w:rsidR="00D742CA" w:rsidRPr="00E228E0">
              <w:rPr>
                <w:rFonts w:ascii="Arial" w:hAnsi="Arial" w:cs="Arial"/>
                <w:sz w:val="24"/>
                <w:szCs w:val="24"/>
              </w:rPr>
              <w:t>The Commission also actively engaged with the World Intellectual Property Organisation</w:t>
            </w:r>
            <w:r w:rsidR="00D742CA" w:rsidRPr="00E228E0">
              <w:rPr>
                <w:rFonts w:ascii="Arial" w:hAnsi="Arial" w:cs="Arial"/>
                <w:sz w:val="24"/>
                <w:szCs w:val="24"/>
                <w:rtl/>
              </w:rPr>
              <w:t>﴾</w:t>
            </w:r>
            <w:r w:rsidR="00D742CA" w:rsidRPr="00E228E0">
              <w:rPr>
                <w:rFonts w:ascii="Arial" w:hAnsi="Arial" w:cs="Arial"/>
                <w:sz w:val="24"/>
                <w:szCs w:val="24"/>
              </w:rPr>
              <w:t xml:space="preserve"> WIPO</w:t>
            </w:r>
            <w:r w:rsidR="00D742CA" w:rsidRPr="00E228E0">
              <w:rPr>
                <w:rFonts w:ascii="Arial" w:hAnsi="Arial" w:cs="Arial"/>
                <w:sz w:val="24"/>
                <w:szCs w:val="24"/>
                <w:rtl/>
              </w:rPr>
              <w:t>﴿</w:t>
            </w:r>
            <w:r w:rsidR="00D742CA" w:rsidRPr="00E228E0">
              <w:rPr>
                <w:rFonts w:ascii="Arial" w:hAnsi="Arial" w:cs="Arial"/>
                <w:sz w:val="24"/>
                <w:szCs w:val="24"/>
              </w:rPr>
              <w:t>, the Switzerland-based UN agency responsible for global administration and promotion of intellectual property, with a view to securing Nigeria’s interest in the ongoing norm setting and binding international instrument in the area of copyright.</w:t>
            </w:r>
          </w:p>
          <w:p w:rsidR="00321894" w:rsidRPr="00E228E0" w:rsidRDefault="00321894" w:rsidP="00E228E0">
            <w:pPr>
              <w:ind w:left="720"/>
              <w:contextualSpacing/>
              <w:jc w:val="both"/>
              <w:rPr>
                <w:rFonts w:ascii="Arial" w:eastAsia="Times New Roman" w:hAnsi="Arial" w:cs="Arial"/>
                <w:sz w:val="24"/>
                <w:szCs w:val="24"/>
              </w:rPr>
            </w:pPr>
          </w:p>
          <w:p w:rsidR="00D742CA" w:rsidRPr="00E228E0" w:rsidRDefault="00D742CA" w:rsidP="00E228E0">
            <w:pPr>
              <w:pStyle w:val="ListParagraph"/>
              <w:numPr>
                <w:ilvl w:val="0"/>
                <w:numId w:val="5"/>
              </w:numPr>
              <w:jc w:val="both"/>
              <w:rPr>
                <w:rFonts w:ascii="Arial" w:hAnsi="Arial" w:cs="Arial"/>
                <w:sz w:val="24"/>
                <w:szCs w:val="24"/>
              </w:rPr>
            </w:pPr>
            <w:r w:rsidRPr="00E228E0">
              <w:rPr>
                <w:rFonts w:ascii="Arial" w:hAnsi="Arial" w:cs="Arial"/>
                <w:sz w:val="24"/>
                <w:szCs w:val="24"/>
              </w:rPr>
              <w:t>The Commission has continued to follow up on its collaborative proposals with various international organizations such as Google Nigeria, International Federation of Phonographic Industries (IFPI), Korean International Cooperation Agency (KOICA)</w:t>
            </w:r>
            <w:r w:rsidR="001B6F42" w:rsidRPr="00E228E0">
              <w:rPr>
                <w:rFonts w:ascii="Arial" w:hAnsi="Arial" w:cs="Arial"/>
                <w:sz w:val="24"/>
                <w:szCs w:val="24"/>
              </w:rPr>
              <w:t xml:space="preserve">, </w:t>
            </w:r>
            <w:r w:rsidR="001B6F42" w:rsidRPr="00E228E0">
              <w:rPr>
                <w:rFonts w:ascii="Arial" w:eastAsia="Times New Roman" w:hAnsi="Arial" w:cs="Arial"/>
                <w:sz w:val="24"/>
                <w:szCs w:val="24"/>
              </w:rPr>
              <w:t xml:space="preserve">Australian Awards Fellowship </w:t>
            </w:r>
            <w:r w:rsidR="001B6F42" w:rsidRPr="00E228E0">
              <w:rPr>
                <w:rFonts w:ascii="Arial" w:hAnsi="Arial" w:cs="Arial"/>
                <w:sz w:val="24"/>
                <w:szCs w:val="24"/>
              </w:rPr>
              <w:t>and World Bank (GEMS) project</w:t>
            </w:r>
            <w:proofErr w:type="gramStart"/>
            <w:r w:rsidR="001B6F42" w:rsidRPr="00E228E0">
              <w:rPr>
                <w:rFonts w:ascii="Arial" w:hAnsi="Arial" w:cs="Arial"/>
                <w:sz w:val="24"/>
                <w:szCs w:val="24"/>
              </w:rPr>
              <w:t xml:space="preserve">, </w:t>
            </w:r>
            <w:r w:rsidRPr="00E228E0">
              <w:rPr>
                <w:rFonts w:ascii="Arial" w:hAnsi="Arial" w:cs="Arial"/>
                <w:sz w:val="24"/>
                <w:szCs w:val="24"/>
              </w:rPr>
              <w:t xml:space="preserve"> with</w:t>
            </w:r>
            <w:proofErr w:type="gramEnd"/>
            <w:r w:rsidRPr="00E228E0">
              <w:rPr>
                <w:rFonts w:ascii="Arial" w:hAnsi="Arial" w:cs="Arial"/>
                <w:sz w:val="24"/>
                <w:szCs w:val="24"/>
              </w:rPr>
              <w:t xml:space="preserve"> a view to strengthening its strategic international cooperation.</w:t>
            </w:r>
          </w:p>
          <w:p w:rsidR="00321894" w:rsidRPr="00E228E0" w:rsidRDefault="00321894" w:rsidP="00E228E0">
            <w:pPr>
              <w:contextualSpacing/>
              <w:jc w:val="both"/>
              <w:rPr>
                <w:rFonts w:ascii="Arial" w:eastAsia="Times New Roman" w:hAnsi="Arial" w:cs="Arial"/>
                <w:sz w:val="24"/>
                <w:szCs w:val="24"/>
              </w:rPr>
            </w:pPr>
          </w:p>
        </w:tc>
      </w:tr>
      <w:tr w:rsidR="00321894" w:rsidRPr="00E228E0" w:rsidTr="00842A4F">
        <w:tc>
          <w:tcPr>
            <w:tcW w:w="709" w:type="dxa"/>
          </w:tcPr>
          <w:p w:rsidR="00321894" w:rsidRPr="00E228E0" w:rsidRDefault="00321894" w:rsidP="00E228E0">
            <w:pPr>
              <w:jc w:val="both"/>
              <w:rPr>
                <w:rFonts w:ascii="Arial" w:eastAsia="Times New Roman" w:hAnsi="Arial" w:cs="Arial"/>
                <w:sz w:val="24"/>
                <w:szCs w:val="24"/>
              </w:rPr>
            </w:pPr>
            <w:r w:rsidRPr="00E228E0">
              <w:rPr>
                <w:rFonts w:ascii="Arial" w:eastAsia="Times New Roman" w:hAnsi="Arial" w:cs="Arial"/>
                <w:sz w:val="24"/>
                <w:szCs w:val="24"/>
              </w:rPr>
              <w:lastRenderedPageBreak/>
              <w:t>9</w:t>
            </w:r>
          </w:p>
        </w:tc>
        <w:tc>
          <w:tcPr>
            <w:tcW w:w="2127" w:type="dxa"/>
          </w:tcPr>
          <w:p w:rsidR="00321894" w:rsidRPr="00E228E0" w:rsidRDefault="00321894" w:rsidP="00E228E0">
            <w:pPr>
              <w:jc w:val="both"/>
              <w:rPr>
                <w:rFonts w:ascii="Arial" w:eastAsia="Times New Roman" w:hAnsi="Arial" w:cs="Arial"/>
                <w:b/>
                <w:sz w:val="24"/>
                <w:szCs w:val="24"/>
              </w:rPr>
            </w:pPr>
            <w:r w:rsidRPr="00E228E0">
              <w:rPr>
                <w:rFonts w:ascii="Arial" w:eastAsia="Times New Roman" w:hAnsi="Arial" w:cs="Arial"/>
                <w:b/>
                <w:sz w:val="24"/>
                <w:szCs w:val="24"/>
              </w:rPr>
              <w:t>Enhancing the funding profile of the Commission</w:t>
            </w:r>
          </w:p>
        </w:tc>
        <w:tc>
          <w:tcPr>
            <w:tcW w:w="7465" w:type="dxa"/>
          </w:tcPr>
          <w:p w:rsidR="00321894" w:rsidRPr="00E228E0" w:rsidRDefault="00321894" w:rsidP="00E228E0">
            <w:pPr>
              <w:numPr>
                <w:ilvl w:val="0"/>
                <w:numId w:val="6"/>
              </w:numPr>
              <w:contextualSpacing/>
              <w:jc w:val="both"/>
              <w:rPr>
                <w:rFonts w:ascii="Arial" w:eastAsia="Times New Roman" w:hAnsi="Arial" w:cs="Arial"/>
                <w:sz w:val="24"/>
                <w:szCs w:val="24"/>
              </w:rPr>
            </w:pPr>
            <w:r w:rsidRPr="00E228E0">
              <w:rPr>
                <w:rFonts w:ascii="Arial" w:eastAsia="Times New Roman" w:hAnsi="Arial" w:cs="Arial"/>
                <w:sz w:val="24"/>
                <w:szCs w:val="24"/>
              </w:rPr>
              <w:t>All books of acc</w:t>
            </w:r>
            <w:r w:rsidR="001B6F42" w:rsidRPr="00E228E0">
              <w:rPr>
                <w:rFonts w:ascii="Arial" w:eastAsia="Times New Roman" w:hAnsi="Arial" w:cs="Arial"/>
                <w:sz w:val="24"/>
                <w:szCs w:val="24"/>
              </w:rPr>
              <w:t>ount for the financial year 2014</w:t>
            </w:r>
            <w:r w:rsidRPr="00E228E0">
              <w:rPr>
                <w:rFonts w:ascii="Arial" w:eastAsia="Times New Roman" w:hAnsi="Arial" w:cs="Arial"/>
                <w:sz w:val="24"/>
                <w:szCs w:val="24"/>
              </w:rPr>
              <w:t xml:space="preserve"> were successfully closed</w:t>
            </w:r>
            <w:r w:rsidR="001B6F42" w:rsidRPr="00E228E0">
              <w:rPr>
                <w:rFonts w:ascii="Arial" w:eastAsia="Times New Roman" w:hAnsi="Arial" w:cs="Arial"/>
                <w:sz w:val="24"/>
                <w:szCs w:val="24"/>
              </w:rPr>
              <w:t>.</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6"/>
              </w:numPr>
              <w:contextualSpacing/>
              <w:jc w:val="both"/>
              <w:rPr>
                <w:rFonts w:ascii="Arial" w:eastAsia="Times New Roman" w:hAnsi="Arial" w:cs="Arial"/>
                <w:sz w:val="24"/>
                <w:szCs w:val="24"/>
              </w:rPr>
            </w:pPr>
            <w:r w:rsidRPr="00E228E0">
              <w:rPr>
                <w:rFonts w:ascii="Arial" w:eastAsia="Times New Roman" w:hAnsi="Arial" w:cs="Arial"/>
                <w:sz w:val="24"/>
                <w:szCs w:val="24"/>
              </w:rPr>
              <w:t xml:space="preserve">Verification, Documentation and update of the Assets register and submission of updated Assets Register as at 31st </w:t>
            </w:r>
            <w:r w:rsidR="001B6F42" w:rsidRPr="00E228E0">
              <w:rPr>
                <w:rFonts w:ascii="Arial" w:eastAsia="Times New Roman" w:hAnsi="Arial" w:cs="Arial"/>
                <w:sz w:val="24"/>
                <w:szCs w:val="24"/>
              </w:rPr>
              <w:t>December, 2014</w:t>
            </w:r>
            <w:r w:rsidRPr="00E228E0">
              <w:rPr>
                <w:rFonts w:ascii="Arial" w:eastAsia="Times New Roman" w:hAnsi="Arial" w:cs="Arial"/>
                <w:sz w:val="24"/>
                <w:szCs w:val="24"/>
              </w:rPr>
              <w:t>, was accomplished</w:t>
            </w:r>
            <w:r w:rsidR="001B6F42" w:rsidRPr="00E228E0">
              <w:rPr>
                <w:rFonts w:ascii="Arial" w:eastAsia="Times New Roman" w:hAnsi="Arial" w:cs="Arial"/>
                <w:sz w:val="24"/>
                <w:szCs w:val="24"/>
              </w:rPr>
              <w:t xml:space="preserve"> within </w:t>
            </w:r>
            <w:r w:rsidRPr="00E228E0">
              <w:rPr>
                <w:rFonts w:ascii="Arial" w:eastAsia="Times New Roman" w:hAnsi="Arial" w:cs="Arial"/>
                <w:sz w:val="24"/>
                <w:szCs w:val="24"/>
              </w:rPr>
              <w:t>the year.</w:t>
            </w:r>
          </w:p>
          <w:p w:rsidR="00321894" w:rsidRPr="00E228E0" w:rsidRDefault="00321894" w:rsidP="00E228E0">
            <w:pPr>
              <w:ind w:left="720"/>
              <w:contextualSpacing/>
              <w:jc w:val="both"/>
              <w:rPr>
                <w:rFonts w:ascii="Arial" w:eastAsia="Times New Roman" w:hAnsi="Arial" w:cs="Arial"/>
                <w:sz w:val="24"/>
                <w:szCs w:val="24"/>
              </w:rPr>
            </w:pPr>
          </w:p>
          <w:p w:rsidR="00321894" w:rsidRPr="00E228E0" w:rsidRDefault="00321894" w:rsidP="00E228E0">
            <w:pPr>
              <w:numPr>
                <w:ilvl w:val="0"/>
                <w:numId w:val="6"/>
              </w:numPr>
              <w:contextualSpacing/>
              <w:jc w:val="both"/>
              <w:rPr>
                <w:rFonts w:ascii="Arial" w:eastAsia="Times New Roman" w:hAnsi="Arial" w:cs="Arial"/>
                <w:sz w:val="24"/>
                <w:szCs w:val="24"/>
              </w:rPr>
            </w:pPr>
            <w:r w:rsidRPr="00E228E0">
              <w:rPr>
                <w:rFonts w:ascii="Arial" w:eastAsia="Times New Roman" w:hAnsi="Arial" w:cs="Arial"/>
                <w:sz w:val="24"/>
                <w:szCs w:val="24"/>
              </w:rPr>
              <w:t>Audit report on verification of revenue and expenditure prepared and submitted, as required, within the period under review.</w:t>
            </w:r>
          </w:p>
        </w:tc>
      </w:tr>
    </w:tbl>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jc w:val="both"/>
        <w:rPr>
          <w:rFonts w:ascii="Arial" w:eastAsia="Times New Roman" w:hAnsi="Arial" w:cs="Arial"/>
          <w:bCs/>
          <w:sz w:val="24"/>
          <w:szCs w:val="24"/>
          <w:lang w:val="en-US"/>
        </w:rPr>
      </w:pP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jc w:val="both"/>
        <w:rPr>
          <w:rFonts w:ascii="Arial" w:eastAsia="Times New Roman" w:hAnsi="Arial" w:cs="Arial"/>
          <w:b/>
          <w:sz w:val="24"/>
          <w:szCs w:val="24"/>
          <w:u w:val="single"/>
          <w:lang w:val="en-US"/>
        </w:rPr>
      </w:pPr>
      <w:r w:rsidRPr="00E228E0">
        <w:rPr>
          <w:rFonts w:ascii="Arial" w:eastAsia="Times New Roman" w:hAnsi="Arial" w:cs="Arial"/>
          <w:b/>
          <w:sz w:val="24"/>
          <w:szCs w:val="24"/>
          <w:lang w:val="en-US"/>
        </w:rPr>
        <w:t>4.</w:t>
      </w:r>
      <w:r w:rsidRPr="00E228E0">
        <w:rPr>
          <w:rFonts w:ascii="Arial" w:eastAsia="Times New Roman" w:hAnsi="Arial" w:cs="Arial"/>
          <w:b/>
          <w:sz w:val="24"/>
          <w:szCs w:val="24"/>
          <w:lang w:val="en-US"/>
        </w:rPr>
        <w:tab/>
      </w:r>
      <w:r w:rsidRPr="00E228E0">
        <w:rPr>
          <w:rFonts w:ascii="Arial" w:eastAsia="Times New Roman" w:hAnsi="Arial" w:cs="Arial"/>
          <w:b/>
          <w:sz w:val="24"/>
          <w:szCs w:val="24"/>
          <w:u w:val="single"/>
          <w:lang w:val="en-US"/>
        </w:rPr>
        <w:t>CHALLENGES</w:t>
      </w:r>
    </w:p>
    <w:p w:rsidR="00321894" w:rsidRPr="00E228E0" w:rsidRDefault="00321894" w:rsidP="00E228E0">
      <w:pPr>
        <w:spacing w:after="0" w:line="240" w:lineRule="auto"/>
        <w:jc w:val="both"/>
        <w:rPr>
          <w:rFonts w:ascii="Arial" w:eastAsia="Times New Roman" w:hAnsi="Arial" w:cs="Arial"/>
          <w:b/>
          <w:sz w:val="24"/>
          <w:szCs w:val="24"/>
          <w:u w:val="single"/>
          <w:lang w:val="en-US"/>
        </w:rPr>
      </w:pP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The challenges of the Nigerian Copyright Commission are as follows:</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Human Challenges</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Alignment of individual goals with institutional goals</w:t>
      </w: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Economic</w:t>
      </w:r>
    </w:p>
    <w:p w:rsidR="00321894" w:rsidRPr="00E228E0" w:rsidRDefault="00321894" w:rsidP="00E228E0">
      <w:pPr>
        <w:spacing w:after="0" w:line="240" w:lineRule="auto"/>
        <w:ind w:left="720" w:hanging="720"/>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 xml:space="preserve">Mainstreaming </w:t>
      </w:r>
      <w:r w:rsidR="001B6F42" w:rsidRPr="00E228E0">
        <w:rPr>
          <w:rFonts w:ascii="Arial" w:eastAsia="Times New Roman" w:hAnsi="Arial" w:cs="Arial"/>
          <w:sz w:val="24"/>
          <w:szCs w:val="24"/>
          <w:lang w:val="en-US"/>
        </w:rPr>
        <w:t>Intellectual Property (</w:t>
      </w:r>
      <w:r w:rsidRPr="00E228E0">
        <w:rPr>
          <w:rFonts w:ascii="Arial" w:eastAsia="Times New Roman" w:hAnsi="Arial" w:cs="Arial"/>
          <w:sz w:val="24"/>
          <w:szCs w:val="24"/>
          <w:lang w:val="en-US"/>
        </w:rPr>
        <w:t>IP</w:t>
      </w:r>
      <w:r w:rsidR="001B6F42" w:rsidRPr="00E228E0">
        <w:rPr>
          <w:rFonts w:ascii="Arial" w:eastAsia="Times New Roman" w:hAnsi="Arial" w:cs="Arial"/>
          <w:sz w:val="24"/>
          <w:szCs w:val="24"/>
          <w:lang w:val="en-US"/>
        </w:rPr>
        <w:t>)</w:t>
      </w:r>
      <w:r w:rsidRPr="00E228E0">
        <w:rPr>
          <w:rFonts w:ascii="Arial" w:eastAsia="Times New Roman" w:hAnsi="Arial" w:cs="Arial"/>
          <w:sz w:val="24"/>
          <w:szCs w:val="24"/>
          <w:lang w:val="en-US"/>
        </w:rPr>
        <w:t xml:space="preserve"> including copyright</w:t>
      </w:r>
      <w:r w:rsidR="001B6F42" w:rsidRPr="00E228E0">
        <w:rPr>
          <w:rFonts w:ascii="Arial" w:eastAsia="Times New Roman" w:hAnsi="Arial" w:cs="Arial"/>
          <w:sz w:val="24"/>
          <w:szCs w:val="24"/>
          <w:lang w:val="en-US"/>
        </w:rPr>
        <w:t>,</w:t>
      </w:r>
      <w:r w:rsidRPr="00E228E0">
        <w:rPr>
          <w:rFonts w:ascii="Arial" w:eastAsia="Times New Roman" w:hAnsi="Arial" w:cs="Arial"/>
          <w:sz w:val="24"/>
          <w:szCs w:val="24"/>
          <w:lang w:val="en-US"/>
        </w:rPr>
        <w:t xml:space="preserve"> into economic development agenda of government</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Fiscal</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Increasing cost of overhead, operations, etc.</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Serious gap between requirements and appropriation</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lastRenderedPageBreak/>
        <w:t>•</w:t>
      </w:r>
      <w:r w:rsidRPr="00E228E0">
        <w:rPr>
          <w:rFonts w:ascii="Arial" w:eastAsia="Times New Roman" w:hAnsi="Arial" w:cs="Arial"/>
          <w:sz w:val="24"/>
          <w:szCs w:val="24"/>
          <w:lang w:val="en-US"/>
        </w:rPr>
        <w:tab/>
        <w:t>Low level of funding</w:t>
      </w:r>
    </w:p>
    <w:p w:rsidR="00321894" w:rsidRPr="00E228E0" w:rsidRDefault="00321894" w:rsidP="00E228E0">
      <w:pPr>
        <w:spacing w:after="0" w:line="240" w:lineRule="auto"/>
        <w:ind w:left="720" w:hanging="720"/>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Developing and funding awareness programmes for different segment of the Nigerian populace to make them understand the negative effect of piracy on our economy</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Infrastructure</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Acquisition of standalone Head Office building</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Communication facilities</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Enforcement</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Inadequate information and intelligence to support enforcement</w:t>
      </w:r>
    </w:p>
    <w:p w:rsidR="00321894" w:rsidRPr="00E228E0" w:rsidRDefault="00321894" w:rsidP="00E228E0">
      <w:pPr>
        <w:spacing w:after="0" w:line="240" w:lineRule="auto"/>
        <w:ind w:left="720" w:hanging="720"/>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Development of effective regional, inter-regional and international collaboration with relevant agencies/organizations to effectively check the incidence of piracy across national boundaries.</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ind w:firstLine="720"/>
        <w:jc w:val="both"/>
        <w:rPr>
          <w:rFonts w:ascii="Arial" w:eastAsia="Times New Roman" w:hAnsi="Arial" w:cs="Arial"/>
          <w:b/>
          <w:sz w:val="24"/>
          <w:szCs w:val="24"/>
          <w:lang w:val="en-US"/>
        </w:rPr>
      </w:pPr>
      <w:r w:rsidRPr="00E228E0">
        <w:rPr>
          <w:rFonts w:ascii="Arial" w:eastAsia="Times New Roman" w:hAnsi="Arial" w:cs="Arial"/>
          <w:b/>
          <w:sz w:val="24"/>
          <w:szCs w:val="24"/>
          <w:lang w:val="en-US"/>
        </w:rPr>
        <w:t>Prosecution</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Non co-operation of complainants</w:t>
      </w:r>
    </w:p>
    <w:p w:rsidR="00321894" w:rsidRPr="00E228E0" w:rsidRDefault="00321894" w:rsidP="00E228E0">
      <w:pPr>
        <w:spacing w:after="0" w:line="240" w:lineRule="auto"/>
        <w:ind w:left="720" w:hanging="720"/>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 xml:space="preserve">Dearth of interpreters in cases involving non-English speaking foreign </w:t>
      </w:r>
      <w:r w:rsidR="00E228E0">
        <w:rPr>
          <w:rFonts w:ascii="Arial" w:eastAsia="Times New Roman" w:hAnsi="Arial" w:cs="Arial"/>
          <w:sz w:val="24"/>
          <w:szCs w:val="24"/>
          <w:lang w:val="en-US"/>
        </w:rPr>
        <w:t xml:space="preserve">       </w:t>
      </w:r>
      <w:r w:rsidRPr="00E228E0">
        <w:rPr>
          <w:rFonts w:ascii="Arial" w:eastAsia="Times New Roman" w:hAnsi="Arial" w:cs="Arial"/>
          <w:sz w:val="24"/>
          <w:szCs w:val="24"/>
          <w:lang w:val="en-US"/>
        </w:rPr>
        <w:t xml:space="preserve">nationals </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Rising cost of prosecution</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Slow pace of the judicial system</w:t>
      </w: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w:t>
      </w:r>
      <w:r w:rsidRPr="00E228E0">
        <w:rPr>
          <w:rFonts w:ascii="Arial" w:eastAsia="Times New Roman" w:hAnsi="Arial" w:cs="Arial"/>
          <w:sz w:val="24"/>
          <w:szCs w:val="24"/>
          <w:lang w:val="en-US"/>
        </w:rPr>
        <w:tab/>
        <w:t>Limited knowledge of copyright by judicial officers</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jc w:val="both"/>
        <w:rPr>
          <w:rFonts w:ascii="Arial" w:eastAsia="Times New Roman" w:hAnsi="Arial" w:cs="Arial"/>
          <w:b/>
          <w:sz w:val="24"/>
          <w:szCs w:val="24"/>
          <w:u w:val="single"/>
          <w:lang w:val="en-US"/>
        </w:rPr>
      </w:pPr>
      <w:r w:rsidRPr="00E228E0">
        <w:rPr>
          <w:rFonts w:ascii="Arial" w:eastAsia="Times New Roman" w:hAnsi="Arial" w:cs="Arial"/>
          <w:b/>
          <w:sz w:val="24"/>
          <w:szCs w:val="24"/>
          <w:lang w:val="en-US"/>
        </w:rPr>
        <w:t>5.</w:t>
      </w:r>
      <w:r w:rsidRPr="00E228E0">
        <w:rPr>
          <w:rFonts w:ascii="Arial" w:eastAsia="Times New Roman" w:hAnsi="Arial" w:cs="Arial"/>
          <w:b/>
          <w:sz w:val="24"/>
          <w:szCs w:val="24"/>
          <w:lang w:val="en-US"/>
        </w:rPr>
        <w:tab/>
      </w:r>
      <w:r w:rsidRPr="00E228E0">
        <w:rPr>
          <w:rFonts w:ascii="Arial" w:eastAsia="Times New Roman" w:hAnsi="Arial" w:cs="Arial"/>
          <w:b/>
          <w:sz w:val="24"/>
          <w:szCs w:val="24"/>
          <w:u w:val="single"/>
          <w:lang w:val="en-US"/>
        </w:rPr>
        <w:t>CONCLUSION</w:t>
      </w:r>
    </w:p>
    <w:p w:rsidR="00321894" w:rsidRPr="00E228E0" w:rsidRDefault="00321894" w:rsidP="00E228E0">
      <w:pPr>
        <w:spacing w:after="0" w:line="240" w:lineRule="auto"/>
        <w:jc w:val="both"/>
        <w:rPr>
          <w:rFonts w:ascii="Arial" w:eastAsia="Times New Roman" w:hAnsi="Arial" w:cs="Arial"/>
          <w:b/>
          <w:sz w:val="24"/>
          <w:szCs w:val="24"/>
          <w:lang w:val="en-US"/>
        </w:rPr>
      </w:pPr>
    </w:p>
    <w:p w:rsidR="00321894" w:rsidRPr="00E228E0" w:rsidRDefault="00321894" w:rsidP="00E228E0">
      <w:pPr>
        <w:spacing w:after="0" w:line="240" w:lineRule="auto"/>
        <w:jc w:val="both"/>
        <w:rPr>
          <w:rFonts w:ascii="Arial" w:eastAsia="Times New Roman" w:hAnsi="Arial" w:cs="Arial"/>
          <w:sz w:val="24"/>
          <w:szCs w:val="24"/>
          <w:lang w:val="en-US"/>
        </w:rPr>
      </w:pPr>
      <w:r w:rsidRPr="00E228E0">
        <w:rPr>
          <w:rFonts w:ascii="Arial" w:eastAsia="Times New Roman" w:hAnsi="Arial" w:cs="Arial"/>
          <w:sz w:val="24"/>
          <w:szCs w:val="24"/>
          <w:lang w:val="en-US"/>
        </w:rPr>
        <w:t xml:space="preserve">The execution of the Commission’s statutory mandate </w:t>
      </w:r>
      <w:r w:rsidR="001B6F42" w:rsidRPr="00E228E0">
        <w:rPr>
          <w:rFonts w:ascii="Arial" w:eastAsia="Times New Roman" w:hAnsi="Arial" w:cs="Arial"/>
          <w:sz w:val="24"/>
          <w:szCs w:val="24"/>
          <w:lang w:val="en-US"/>
        </w:rPr>
        <w:t xml:space="preserve">in the year </w:t>
      </w:r>
      <w:proofErr w:type="gramStart"/>
      <w:r w:rsidR="001B6F42" w:rsidRPr="00E228E0">
        <w:rPr>
          <w:rFonts w:ascii="Arial" w:eastAsia="Times New Roman" w:hAnsi="Arial" w:cs="Arial"/>
          <w:sz w:val="24"/>
          <w:szCs w:val="24"/>
          <w:lang w:val="en-US"/>
        </w:rPr>
        <w:t>2014,</w:t>
      </w:r>
      <w:proofErr w:type="gramEnd"/>
      <w:r w:rsidR="001B6F42" w:rsidRPr="00E228E0">
        <w:rPr>
          <w:rFonts w:ascii="Arial" w:eastAsia="Times New Roman" w:hAnsi="Arial" w:cs="Arial"/>
          <w:sz w:val="24"/>
          <w:szCs w:val="24"/>
          <w:lang w:val="en-US"/>
        </w:rPr>
        <w:t xml:space="preserve"> </w:t>
      </w:r>
      <w:r w:rsidRPr="00E228E0">
        <w:rPr>
          <w:rFonts w:ascii="Arial" w:eastAsia="Times New Roman" w:hAnsi="Arial" w:cs="Arial"/>
          <w:sz w:val="24"/>
          <w:szCs w:val="24"/>
          <w:lang w:val="en-US"/>
        </w:rPr>
        <w:t xml:space="preserve">has been challenging and fruitful. The Commission will continue to do everything possible within its power to ensure that the copyright system in Nigeria is significantly scaled up to provide good returns on investments to creators of copyright works and other investors in the copyright-based industries and contribute substantially to the growth of our economy. </w:t>
      </w:r>
    </w:p>
    <w:p w:rsidR="00321894" w:rsidRPr="00E228E0" w:rsidRDefault="00321894" w:rsidP="00E228E0">
      <w:pPr>
        <w:spacing w:after="0" w:line="240" w:lineRule="auto"/>
        <w:jc w:val="both"/>
        <w:rPr>
          <w:rFonts w:ascii="Arial" w:eastAsia="Times New Roman" w:hAnsi="Arial" w:cs="Arial"/>
          <w:sz w:val="24"/>
          <w:szCs w:val="24"/>
          <w:lang w:val="en-US"/>
        </w:rPr>
      </w:pPr>
    </w:p>
    <w:p w:rsidR="00321894" w:rsidRPr="00E228E0" w:rsidRDefault="00321894" w:rsidP="00E228E0">
      <w:pPr>
        <w:spacing w:after="0" w:line="240" w:lineRule="auto"/>
        <w:jc w:val="both"/>
        <w:rPr>
          <w:rFonts w:ascii="Arial" w:eastAsia="Times New Roman" w:hAnsi="Arial" w:cs="Arial"/>
          <w:sz w:val="24"/>
          <w:szCs w:val="24"/>
          <w:lang w:val="en-US"/>
        </w:rPr>
      </w:pPr>
    </w:p>
    <w:p w:rsidR="0082185E" w:rsidRPr="001B6F42" w:rsidRDefault="00321894" w:rsidP="001B6F42">
      <w:pPr>
        <w:spacing w:after="0" w:line="240" w:lineRule="auto"/>
        <w:jc w:val="center"/>
        <w:rPr>
          <w:rFonts w:eastAsia="Times New Roman" w:cstheme="minorHAnsi"/>
          <w:sz w:val="24"/>
          <w:szCs w:val="24"/>
          <w:lang w:val="en-US"/>
        </w:rPr>
      </w:pPr>
      <w:r w:rsidRPr="00321894">
        <w:rPr>
          <w:rFonts w:eastAsia="Times New Roman" w:cstheme="minorHAnsi"/>
          <w:b/>
          <w:sz w:val="24"/>
          <w:szCs w:val="24"/>
          <w:lang w:val="en-US"/>
        </w:rPr>
        <w:t>END OF DOCUMENT</w:t>
      </w:r>
    </w:p>
    <w:sectPr w:rsidR="0082185E" w:rsidRPr="001B6F42" w:rsidSect="002F7EF0">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25" w:rsidRDefault="00142C25">
      <w:pPr>
        <w:spacing w:after="0" w:line="240" w:lineRule="auto"/>
      </w:pPr>
      <w:r>
        <w:separator/>
      </w:r>
    </w:p>
  </w:endnote>
  <w:endnote w:type="continuationSeparator" w:id="0">
    <w:p w:rsidR="00142C25" w:rsidRDefault="0014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F0" w:rsidRDefault="00F31EA1" w:rsidP="002F7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EF0" w:rsidRDefault="00142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F0" w:rsidRDefault="00F31EA1" w:rsidP="002F7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CD8">
      <w:rPr>
        <w:rStyle w:val="PageNumber"/>
        <w:noProof/>
      </w:rPr>
      <w:t>11</w:t>
    </w:r>
    <w:r>
      <w:rPr>
        <w:rStyle w:val="PageNumber"/>
      </w:rPr>
      <w:fldChar w:fldCharType="end"/>
    </w:r>
  </w:p>
  <w:p w:rsidR="002F7EF0" w:rsidRDefault="00142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8033"/>
      <w:docPartObj>
        <w:docPartGallery w:val="Page Numbers (Bottom of Page)"/>
        <w:docPartUnique/>
      </w:docPartObj>
    </w:sdtPr>
    <w:sdtEndPr>
      <w:rPr>
        <w:noProof/>
      </w:rPr>
    </w:sdtEndPr>
    <w:sdtContent>
      <w:p w:rsidR="008F7CFF" w:rsidRDefault="008F7CFF">
        <w:pPr>
          <w:pStyle w:val="Footer"/>
          <w:jc w:val="center"/>
        </w:pPr>
        <w:r>
          <w:fldChar w:fldCharType="begin"/>
        </w:r>
        <w:r>
          <w:instrText xml:space="preserve"> PAGE   \* MERGEFORMAT </w:instrText>
        </w:r>
        <w:r>
          <w:fldChar w:fldCharType="separate"/>
        </w:r>
        <w:r w:rsidR="00280CD8">
          <w:rPr>
            <w:noProof/>
          </w:rPr>
          <w:t>1</w:t>
        </w:r>
        <w:r>
          <w:rPr>
            <w:noProof/>
          </w:rPr>
          <w:fldChar w:fldCharType="end"/>
        </w:r>
      </w:p>
    </w:sdtContent>
  </w:sdt>
  <w:p w:rsidR="008F7CFF" w:rsidRDefault="008F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25" w:rsidRDefault="00142C25">
      <w:pPr>
        <w:spacing w:after="0" w:line="240" w:lineRule="auto"/>
      </w:pPr>
      <w:r>
        <w:separator/>
      </w:r>
    </w:p>
  </w:footnote>
  <w:footnote w:type="continuationSeparator" w:id="0">
    <w:p w:rsidR="00142C25" w:rsidRDefault="0014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64"/>
    <w:multiLevelType w:val="hybridMultilevel"/>
    <w:tmpl w:val="66228B1A"/>
    <w:lvl w:ilvl="0" w:tplc="096E08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261D4F"/>
    <w:multiLevelType w:val="hybridMultilevel"/>
    <w:tmpl w:val="0866AD78"/>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94336"/>
    <w:multiLevelType w:val="hybridMultilevel"/>
    <w:tmpl w:val="6BD66EF2"/>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4426C"/>
    <w:multiLevelType w:val="hybridMultilevel"/>
    <w:tmpl w:val="B89E1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A136F1"/>
    <w:multiLevelType w:val="hybridMultilevel"/>
    <w:tmpl w:val="00109D8A"/>
    <w:lvl w:ilvl="0" w:tplc="61CADD74">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52ADE"/>
    <w:multiLevelType w:val="hybridMultilevel"/>
    <w:tmpl w:val="9BAE0E50"/>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275ED"/>
    <w:multiLevelType w:val="hybridMultilevel"/>
    <w:tmpl w:val="59AC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43B7B"/>
    <w:multiLevelType w:val="hybridMultilevel"/>
    <w:tmpl w:val="58AA071C"/>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31F1B"/>
    <w:multiLevelType w:val="hybridMultilevel"/>
    <w:tmpl w:val="32400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491428"/>
    <w:multiLevelType w:val="hybridMultilevel"/>
    <w:tmpl w:val="6518A848"/>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B695C"/>
    <w:multiLevelType w:val="hybridMultilevel"/>
    <w:tmpl w:val="D0D29B4C"/>
    <w:lvl w:ilvl="0" w:tplc="787A5EE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A5B79"/>
    <w:multiLevelType w:val="hybridMultilevel"/>
    <w:tmpl w:val="05304D4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1789E"/>
    <w:multiLevelType w:val="hybridMultilevel"/>
    <w:tmpl w:val="757481B2"/>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C2E0F"/>
    <w:multiLevelType w:val="hybridMultilevel"/>
    <w:tmpl w:val="4E5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33C84"/>
    <w:multiLevelType w:val="hybridMultilevel"/>
    <w:tmpl w:val="5A1C3720"/>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6030E"/>
    <w:multiLevelType w:val="hybridMultilevel"/>
    <w:tmpl w:val="7AD852EE"/>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C6178"/>
    <w:multiLevelType w:val="hybridMultilevel"/>
    <w:tmpl w:val="7AD852EE"/>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1"/>
  </w:num>
  <w:num w:numId="5">
    <w:abstractNumId w:val="2"/>
  </w:num>
  <w:num w:numId="6">
    <w:abstractNumId w:val="7"/>
  </w:num>
  <w:num w:numId="7">
    <w:abstractNumId w:val="16"/>
  </w:num>
  <w:num w:numId="8">
    <w:abstractNumId w:val="12"/>
  </w:num>
  <w:num w:numId="9">
    <w:abstractNumId w:val="9"/>
  </w:num>
  <w:num w:numId="10">
    <w:abstractNumId w:val="14"/>
  </w:num>
  <w:num w:numId="11">
    <w:abstractNumId w:val="3"/>
  </w:num>
  <w:num w:numId="12">
    <w:abstractNumId w:val="1"/>
  </w:num>
  <w:num w:numId="13">
    <w:abstractNumId w:val="10"/>
  </w:num>
  <w:num w:numId="14">
    <w:abstractNumId w:val="15"/>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94"/>
    <w:rsid w:val="000B58AA"/>
    <w:rsid w:val="000D22A8"/>
    <w:rsid w:val="00113E43"/>
    <w:rsid w:val="001159C3"/>
    <w:rsid w:val="001216C4"/>
    <w:rsid w:val="00132A6D"/>
    <w:rsid w:val="00142C25"/>
    <w:rsid w:val="00147A70"/>
    <w:rsid w:val="00157859"/>
    <w:rsid w:val="001B6F42"/>
    <w:rsid w:val="001E076F"/>
    <w:rsid w:val="00280CD8"/>
    <w:rsid w:val="00321894"/>
    <w:rsid w:val="0040744C"/>
    <w:rsid w:val="00506752"/>
    <w:rsid w:val="00536059"/>
    <w:rsid w:val="00623F54"/>
    <w:rsid w:val="007B6631"/>
    <w:rsid w:val="0082185E"/>
    <w:rsid w:val="00857C3C"/>
    <w:rsid w:val="008606AD"/>
    <w:rsid w:val="008D5FA3"/>
    <w:rsid w:val="008F7CFF"/>
    <w:rsid w:val="00956875"/>
    <w:rsid w:val="009F1B4F"/>
    <w:rsid w:val="00A10643"/>
    <w:rsid w:val="00AE2084"/>
    <w:rsid w:val="00B26720"/>
    <w:rsid w:val="00B3352E"/>
    <w:rsid w:val="00B74C5C"/>
    <w:rsid w:val="00C32791"/>
    <w:rsid w:val="00C628B0"/>
    <w:rsid w:val="00CC7830"/>
    <w:rsid w:val="00CD2B07"/>
    <w:rsid w:val="00D5758C"/>
    <w:rsid w:val="00D742CA"/>
    <w:rsid w:val="00DB627E"/>
    <w:rsid w:val="00E228E0"/>
    <w:rsid w:val="00F07585"/>
    <w:rsid w:val="00F10DF3"/>
    <w:rsid w:val="00F3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94"/>
  </w:style>
  <w:style w:type="character" w:styleId="PageNumber">
    <w:name w:val="page number"/>
    <w:basedOn w:val="DefaultParagraphFont"/>
    <w:rsid w:val="00321894"/>
  </w:style>
  <w:style w:type="table" w:styleId="TableGrid">
    <w:name w:val="Table Grid"/>
    <w:basedOn w:val="TableNormal"/>
    <w:uiPriority w:val="59"/>
    <w:rsid w:val="0032189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76F"/>
    <w:pPr>
      <w:ind w:left="720"/>
      <w:contextualSpacing/>
    </w:pPr>
  </w:style>
  <w:style w:type="paragraph" w:styleId="Header">
    <w:name w:val="header"/>
    <w:basedOn w:val="Normal"/>
    <w:link w:val="HeaderChar"/>
    <w:uiPriority w:val="99"/>
    <w:unhideWhenUsed/>
    <w:rsid w:val="008F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94"/>
  </w:style>
  <w:style w:type="character" w:styleId="PageNumber">
    <w:name w:val="page number"/>
    <w:basedOn w:val="DefaultParagraphFont"/>
    <w:rsid w:val="00321894"/>
  </w:style>
  <w:style w:type="table" w:styleId="TableGrid">
    <w:name w:val="Table Grid"/>
    <w:basedOn w:val="TableNormal"/>
    <w:uiPriority w:val="59"/>
    <w:rsid w:val="0032189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76F"/>
    <w:pPr>
      <w:ind w:left="720"/>
      <w:contextualSpacing/>
    </w:pPr>
  </w:style>
  <w:style w:type="paragraph" w:styleId="Header">
    <w:name w:val="header"/>
    <w:basedOn w:val="Normal"/>
    <w:link w:val="HeaderChar"/>
    <w:uiPriority w:val="99"/>
    <w:unhideWhenUsed/>
    <w:rsid w:val="008F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Nweke Collins</dc:creator>
  <cp:lastModifiedBy>ncc</cp:lastModifiedBy>
  <cp:revision>2</cp:revision>
  <dcterms:created xsi:type="dcterms:W3CDTF">2020-09-14T10:37:00Z</dcterms:created>
  <dcterms:modified xsi:type="dcterms:W3CDTF">2020-09-14T10:37:00Z</dcterms:modified>
</cp:coreProperties>
</file>